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08" w:type="dxa"/>
        <w:tblLook w:val="01E0" w:firstRow="1" w:lastRow="1" w:firstColumn="1" w:lastColumn="1" w:noHBand="0" w:noVBand="0"/>
      </w:tblPr>
      <w:tblGrid>
        <w:gridCol w:w="3510"/>
        <w:gridCol w:w="5760"/>
      </w:tblGrid>
      <w:tr w:rsidR="003038DF" w:rsidRPr="003038DF" w:rsidTr="00B80CAD">
        <w:trPr>
          <w:trHeight w:val="710"/>
        </w:trPr>
        <w:tc>
          <w:tcPr>
            <w:tcW w:w="3510" w:type="dxa"/>
            <w:shd w:val="clear" w:color="auto" w:fill="auto"/>
          </w:tcPr>
          <w:p w:rsidR="0063356E" w:rsidRPr="003038DF" w:rsidRDefault="0063356E" w:rsidP="00B80CAD">
            <w:pPr>
              <w:ind w:left="-108" w:right="-108"/>
              <w:jc w:val="center"/>
              <w:rPr>
                <w:b/>
                <w:sz w:val="26"/>
                <w:szCs w:val="26"/>
              </w:rPr>
            </w:pPr>
            <w:bookmarkStart w:id="0" w:name="_GoBack"/>
            <w:bookmarkEnd w:id="0"/>
            <w:r w:rsidRPr="003038DF">
              <w:rPr>
                <w:b/>
                <w:sz w:val="26"/>
                <w:szCs w:val="26"/>
              </w:rPr>
              <w:t>ỦY BAN NHÂN DÂN</w:t>
            </w:r>
          </w:p>
          <w:p w:rsidR="00823897" w:rsidRPr="003038DF" w:rsidRDefault="002342E1" w:rsidP="00B80CAD">
            <w:pPr>
              <w:ind w:left="-108" w:right="-108"/>
              <w:jc w:val="center"/>
              <w:rPr>
                <w:b/>
                <w:sz w:val="26"/>
                <w:szCs w:val="26"/>
              </w:rPr>
            </w:pPr>
            <w:r w:rsidRPr="003038DF">
              <w:rPr>
                <w:b/>
                <w:bCs/>
                <w:iCs/>
                <w:noProof/>
                <w:sz w:val="20"/>
              </w:rPr>
              <mc:AlternateContent>
                <mc:Choice Requires="wps">
                  <w:drawing>
                    <wp:anchor distT="0" distB="0" distL="114300" distR="114300" simplePos="0" relativeHeight="251658752" behindDoc="0" locked="0" layoutInCell="1" allowOverlap="1" wp14:anchorId="4C33CC19" wp14:editId="7A29A9D4">
                      <wp:simplePos x="0" y="0"/>
                      <wp:positionH relativeFrom="column">
                        <wp:posOffset>654050</wp:posOffset>
                      </wp:positionH>
                      <wp:positionV relativeFrom="paragraph">
                        <wp:posOffset>207010</wp:posOffset>
                      </wp:positionV>
                      <wp:extent cx="730250" cy="0"/>
                      <wp:effectExtent l="6350" t="6985" r="6350" b="12065"/>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4FCF7C0A" id="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6.3pt" to="10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CUAwIAAA0EAAAOAAAAZHJzL2Uyb0RvYy54bWysU8Gu2jAQvFfqP1i+hyQQeBARnioCvby2&#10;SK/9AGM7xKpjW7YhoKr/3rUhtLSXqioHs/auJzsz6+XzuZPoxK0TWlU4H2UYcUU1E+pQ4S+ft8kc&#10;I+eJYkRqxSt84Q4/r96+Wfam5GPdasm4RQCiXNmbCrfemzJNHW15R9xIG64g2WjbEQ9be0iZJT2g&#10;dzIdZ9ks7bVlxmrKnYPT+prEq4jfNJz6T03juEeywtCbj6uN6z6s6WpJyoMlphX01gb5hy46IhR8&#10;9A5VE0/Q0Yo/oDpBrXa68SOqu1Q3jaA8cgA2efYbm9eWGB65gDjO3GVy/w+WfjztLBKswhOMFOnA&#10;IjQNqvTGlZBcq50NvOhZvZoXTb86yKUPybBxBlD2/QfNAIAcvY5inBvbhctAE52j5pe75vzsEYXD&#10;p0k2noIzdEilpBzuGev8e647FIIKS6GCGqQkpxfnQx+kHErCsdJbIWV0VCrUV3gxHU/jBaelYCEZ&#10;ypw97NfSohMJMxF/gTCAPZRZfVQsgrWcsM0t9kTIawz1UgU8YALt3KKr6d8W2WIz38yLpBjPNkmR&#10;1XXybrsuktk2f5rWk3q9rvPvobW8KFvBGFehu2EA8+LvDL49hevo3EfwLkP6iB4pQrPDf2w6Whnc&#10;uzq+1+yys0GN4CrMXCy+vY8w1L/uY9XPV7z6AQAA//8DAFBLAwQUAAYACAAAACEA5pvvENwAAAAJ&#10;AQAADwAAAGRycy9kb3ducmV2LnhtbEyPwU7DMBBE70j8g7VIXCrqNJGqKsSpEJAbF0oR1228TaLG&#10;6zR228DXs4gDHGd2NPumWE+uV2caQ+fZwGKegCKuve24MbB9q+5WoEJEtth7JgOfFGBdXl8VmFt/&#10;4Vc6b2KjpIRDjgbaGIdc61C35DDM/UAst70fHUaRY6PtiBcpd71Ok2SpHXYsH1oc6LGl+rA5OQOh&#10;eqdj9TWrZ8lH1nhKj08vz2jM7c30cA8q0hT/wvCDL+hQCtPOn9gG1YtOMtkSDWTpEpQE0sVKjN2v&#10;octC/19QfgMAAP//AwBQSwECLQAUAAYACAAAACEAtoM4kv4AAADhAQAAEwAAAAAAAAAAAAAAAAAA&#10;AAAAW0NvbnRlbnRfVHlwZXNdLnhtbFBLAQItABQABgAIAAAAIQA4/SH/1gAAAJQBAAALAAAAAAAA&#10;AAAAAAAAAC8BAABfcmVscy8ucmVsc1BLAQItABQABgAIAAAAIQDg83CUAwIAAA0EAAAOAAAAAAAA&#10;AAAAAAAAAC4CAABkcnMvZTJvRG9jLnhtbFBLAQItABQABgAIAAAAIQDmm+8Q3AAAAAkBAAAPAAAA&#10;AAAAAAAAAAAAAF0EAABkcnMvZG93bnJldi54bWxQSwUGAAAAAAQABADzAAAAZgUAAAAA&#10;">
                      <o:lock v:ext="edit" shapetype="f"/>
                    </v:line>
                  </w:pict>
                </mc:Fallback>
              </mc:AlternateContent>
            </w:r>
            <w:r w:rsidR="0063356E" w:rsidRPr="003038DF">
              <w:rPr>
                <w:b/>
                <w:sz w:val="26"/>
                <w:szCs w:val="26"/>
              </w:rPr>
              <w:t>HUYỆN A LƯỚI</w:t>
            </w:r>
          </w:p>
        </w:tc>
        <w:tc>
          <w:tcPr>
            <w:tcW w:w="5760" w:type="dxa"/>
            <w:shd w:val="clear" w:color="auto" w:fill="auto"/>
          </w:tcPr>
          <w:p w:rsidR="00823897" w:rsidRPr="003038DF" w:rsidRDefault="00823897" w:rsidP="00B80CAD">
            <w:pPr>
              <w:jc w:val="center"/>
              <w:rPr>
                <w:b/>
                <w:sz w:val="26"/>
                <w:szCs w:val="26"/>
              </w:rPr>
            </w:pPr>
            <w:r w:rsidRPr="003038DF">
              <w:rPr>
                <w:b/>
                <w:sz w:val="26"/>
                <w:szCs w:val="26"/>
              </w:rPr>
              <w:t>CỘNG HOÀ XÃ HỘI CHỦ NGHĨA VIỆT NAM</w:t>
            </w:r>
          </w:p>
          <w:p w:rsidR="00823897" w:rsidRPr="003038DF" w:rsidRDefault="002342E1" w:rsidP="00B80CAD">
            <w:pPr>
              <w:jc w:val="center"/>
              <w:rPr>
                <w:b/>
                <w:sz w:val="28"/>
                <w:szCs w:val="28"/>
              </w:rPr>
            </w:pPr>
            <w:r w:rsidRPr="003038DF">
              <w:rPr>
                <w:b/>
                <w:bCs/>
                <w:noProof/>
                <w:sz w:val="28"/>
                <w:szCs w:val="28"/>
              </w:rPr>
              <mc:AlternateContent>
                <mc:Choice Requires="wps">
                  <w:drawing>
                    <wp:anchor distT="0" distB="0" distL="114300" distR="114300" simplePos="0" relativeHeight="251657728" behindDoc="0" locked="0" layoutInCell="1" allowOverlap="1" wp14:anchorId="70C40B2B" wp14:editId="2BED65F6">
                      <wp:simplePos x="0" y="0"/>
                      <wp:positionH relativeFrom="column">
                        <wp:posOffset>703580</wp:posOffset>
                      </wp:positionH>
                      <wp:positionV relativeFrom="paragraph">
                        <wp:posOffset>220980</wp:posOffset>
                      </wp:positionV>
                      <wp:extent cx="2097405" cy="0"/>
                      <wp:effectExtent l="8255" t="11430" r="8890" b="762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2713796D" id="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7.4pt" to="220.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zOBQIAAA4EAAAOAAAAZHJzL2Uyb0RvYy54bWysU02P2jAQvVfqf7B8h3xsYCEirCoCvWxb&#10;pO3+AGM7xKpjW7YhoKr/vWMDaeleqqoczNgzfnnvzXjxdOokOnLrhFYVzsYpRlxRzYTaV/j162Y0&#10;w8h5ohiRWvEKn7nDT8v37xa9KXmuWy0ZtwhAlCt7U+HWe1MmiaMt74gba8MVJBttO+Jha/cJs6QH&#10;9E4meZpOk15bZqym3Dk4rS9JvIz4TcOp/9I0jnskKwzcfFxtXHdhTZYLUu4tMa2gVxrkH1h0RCj4&#10;6ABVE0/QwYo3UJ2gVjvd+DHVXaKbRlAeNYCaLP1DzUtLDI9awBxnBpvc/4Oln49biwSrcI6RIh20&#10;CD0EV3rjSkiu1NYGXfSkXsyzpt8c5JK7ZNg4Ayi7/pNmAEAOXkczTo3twmWQiU7R8/PgOT95ROEw&#10;T+ePRTrBiN5yCSlvF411/iPXHQpBhaVQwQ5SkuOz84EIKW8l4VjpjZAytlQq1Fd4Pskn8YLTUrCQ&#10;DGXO7ncradGRhKGIv6AYwO7KrD4oFsFaTtj6Gnsi5CWGeqkCHkgBOtfo0vXv83S+nq1nxajIp+tR&#10;kdb16MNmVYymm+xxUj/Uq1Wd/QjUsqJsBWNcBXa3CcyKv+vw9S1cZmeYwcGG5B49SgSyt/9IOvYy&#10;tO/S8p1m560NboS2wtDF4usDCVP9+z5W/XrGy58AAAD//wMAUEsDBBQABgAIAAAAIQCR95wY3QAA&#10;AAkBAAAPAAAAZHJzL2Rvd25yZXYueG1sTI9BT8MwDIXvSPyHyEhcpi3tVqGpNJ0Q0BsXNhBXrzFt&#10;ReN0TbYVfj1GHOBkPfvp+XvFZnK9OtEYOs8G0kUCirj2tuPGwMuumq9BhYhssfdMBj4pwKa8vCgw&#10;t/7Mz3TaxkZJCIccDbQxDrnWoW7JYVj4gVhu7350GEWOjbYjniXc9XqZJDfaYcfyocWB7luqP7ZH&#10;ZyBUr3Sovmb1LHlbNZ6Wh4enRzTm+mq6uwUVaYp/ZvjBF3QohWnvj2yD6kWniaBHA6tMphiyLE1B&#10;7X8Xuiz0/wblNwAAAP//AwBQSwECLQAUAAYACAAAACEAtoM4kv4AAADhAQAAEwAAAAAAAAAAAAAA&#10;AAAAAAAAW0NvbnRlbnRfVHlwZXNdLnhtbFBLAQItABQABgAIAAAAIQA4/SH/1gAAAJQBAAALAAAA&#10;AAAAAAAAAAAAAC8BAABfcmVscy8ucmVsc1BLAQItABQABgAIAAAAIQDXg5zOBQIAAA4EAAAOAAAA&#10;AAAAAAAAAAAAAC4CAABkcnMvZTJvRG9jLnhtbFBLAQItABQABgAIAAAAIQCR95wY3QAAAAkBAAAP&#10;AAAAAAAAAAAAAAAAAF8EAABkcnMvZG93bnJldi54bWxQSwUGAAAAAAQABADzAAAAaQUAAAAA&#10;">
                      <o:lock v:ext="edit" shapetype="f"/>
                    </v:line>
                  </w:pict>
                </mc:Fallback>
              </mc:AlternateContent>
            </w:r>
            <w:r w:rsidR="00823897" w:rsidRPr="003038DF">
              <w:rPr>
                <w:b/>
                <w:sz w:val="28"/>
                <w:szCs w:val="28"/>
              </w:rPr>
              <w:t>Độc lập - Tự do - Hạnh phúc</w:t>
            </w:r>
          </w:p>
        </w:tc>
      </w:tr>
      <w:tr w:rsidR="003038DF" w:rsidRPr="003038DF" w:rsidTr="00B80CAD">
        <w:trPr>
          <w:trHeight w:val="539"/>
        </w:trPr>
        <w:tc>
          <w:tcPr>
            <w:tcW w:w="3510" w:type="dxa"/>
            <w:shd w:val="clear" w:color="auto" w:fill="auto"/>
          </w:tcPr>
          <w:p w:rsidR="006F588A" w:rsidRPr="003038DF" w:rsidRDefault="00EF29F9" w:rsidP="00B80CAD">
            <w:pPr>
              <w:pStyle w:val="Heading4"/>
              <w:spacing w:before="120"/>
              <w:ind w:left="0" w:firstLine="0"/>
              <w:jc w:val="center"/>
              <w:rPr>
                <w:b w:val="0"/>
                <w:szCs w:val="26"/>
              </w:rPr>
            </w:pPr>
            <w:r w:rsidRPr="003038DF">
              <w:rPr>
                <w:b w:val="0"/>
                <w:iCs/>
                <w:szCs w:val="26"/>
              </w:rPr>
              <w:t xml:space="preserve">Số:          </w:t>
            </w:r>
            <w:r w:rsidR="006F588A" w:rsidRPr="003038DF">
              <w:rPr>
                <w:b w:val="0"/>
                <w:iCs/>
                <w:szCs w:val="26"/>
              </w:rPr>
              <w:t>/</w:t>
            </w:r>
            <w:r w:rsidR="0063356E" w:rsidRPr="003038DF">
              <w:rPr>
                <w:b w:val="0"/>
                <w:iCs/>
                <w:szCs w:val="26"/>
              </w:rPr>
              <w:t>TB-UBND</w:t>
            </w:r>
          </w:p>
        </w:tc>
        <w:tc>
          <w:tcPr>
            <w:tcW w:w="5760" w:type="dxa"/>
            <w:shd w:val="clear" w:color="auto" w:fill="auto"/>
          </w:tcPr>
          <w:p w:rsidR="006F588A" w:rsidRPr="003038DF" w:rsidRDefault="006F588A" w:rsidP="00873737">
            <w:pPr>
              <w:spacing w:before="120"/>
              <w:jc w:val="center"/>
              <w:rPr>
                <w:i/>
                <w:sz w:val="26"/>
                <w:szCs w:val="26"/>
              </w:rPr>
            </w:pPr>
            <w:r w:rsidRPr="003038DF">
              <w:rPr>
                <w:i/>
                <w:sz w:val="26"/>
                <w:szCs w:val="26"/>
              </w:rPr>
              <w:t>A Lư</w:t>
            </w:r>
            <w:r w:rsidR="005020F4" w:rsidRPr="003038DF">
              <w:rPr>
                <w:i/>
                <w:sz w:val="26"/>
                <w:szCs w:val="26"/>
              </w:rPr>
              <w:t xml:space="preserve">ới,  ngày       </w:t>
            </w:r>
            <w:r w:rsidRPr="003038DF">
              <w:rPr>
                <w:i/>
                <w:sz w:val="26"/>
                <w:szCs w:val="26"/>
              </w:rPr>
              <w:t xml:space="preserve"> tháng </w:t>
            </w:r>
            <w:r w:rsidR="00873737" w:rsidRPr="003038DF">
              <w:rPr>
                <w:i/>
                <w:sz w:val="26"/>
                <w:szCs w:val="26"/>
              </w:rPr>
              <w:t>8</w:t>
            </w:r>
            <w:r w:rsidRPr="003038DF">
              <w:rPr>
                <w:i/>
                <w:sz w:val="26"/>
                <w:szCs w:val="26"/>
              </w:rPr>
              <w:t xml:space="preserve"> năm 20</w:t>
            </w:r>
            <w:r w:rsidR="002356BD" w:rsidRPr="003038DF">
              <w:rPr>
                <w:i/>
                <w:sz w:val="26"/>
                <w:szCs w:val="26"/>
              </w:rPr>
              <w:t>20</w:t>
            </w:r>
          </w:p>
        </w:tc>
      </w:tr>
    </w:tbl>
    <w:p w:rsidR="00823897" w:rsidRPr="003038DF" w:rsidRDefault="00823897" w:rsidP="00823897">
      <w:pPr>
        <w:tabs>
          <w:tab w:val="center" w:pos="1843"/>
          <w:tab w:val="center" w:pos="6521"/>
        </w:tabs>
        <w:spacing w:line="120" w:lineRule="auto"/>
        <w:ind w:right="-173"/>
        <w:jc w:val="both"/>
        <w:rPr>
          <w:b/>
          <w:sz w:val="28"/>
          <w:szCs w:val="28"/>
        </w:rPr>
      </w:pPr>
    </w:p>
    <w:p w:rsidR="00823897" w:rsidRPr="003038DF" w:rsidRDefault="00823897" w:rsidP="00823897">
      <w:pPr>
        <w:tabs>
          <w:tab w:val="center" w:pos="1843"/>
          <w:tab w:val="center" w:pos="6521"/>
        </w:tabs>
        <w:spacing w:line="120" w:lineRule="auto"/>
        <w:ind w:right="-173"/>
        <w:jc w:val="both"/>
        <w:rPr>
          <w:b/>
          <w:sz w:val="28"/>
          <w:szCs w:val="28"/>
        </w:rPr>
      </w:pPr>
    </w:p>
    <w:p w:rsidR="00823897" w:rsidRPr="003038DF" w:rsidRDefault="00823897" w:rsidP="0097349A">
      <w:pPr>
        <w:tabs>
          <w:tab w:val="center" w:pos="1843"/>
          <w:tab w:val="center" w:pos="6521"/>
        </w:tabs>
        <w:ind w:right="-170"/>
        <w:jc w:val="center"/>
        <w:rPr>
          <w:b/>
          <w:bCs/>
          <w:iCs/>
          <w:sz w:val="28"/>
          <w:szCs w:val="28"/>
        </w:rPr>
      </w:pPr>
      <w:r w:rsidRPr="003038DF">
        <w:rPr>
          <w:b/>
          <w:bCs/>
          <w:iCs/>
          <w:sz w:val="28"/>
          <w:szCs w:val="28"/>
        </w:rPr>
        <w:t>THÔNG BÁO</w:t>
      </w:r>
    </w:p>
    <w:p w:rsidR="00823897" w:rsidRPr="003038DF" w:rsidRDefault="002356BD" w:rsidP="0097349A">
      <w:pPr>
        <w:tabs>
          <w:tab w:val="center" w:pos="1843"/>
          <w:tab w:val="center" w:pos="6521"/>
        </w:tabs>
        <w:ind w:right="-170"/>
        <w:jc w:val="center"/>
        <w:rPr>
          <w:b/>
          <w:bCs/>
          <w:iCs/>
          <w:sz w:val="28"/>
          <w:szCs w:val="28"/>
        </w:rPr>
      </w:pPr>
      <w:r w:rsidRPr="003038DF">
        <w:rPr>
          <w:b/>
          <w:sz w:val="28"/>
          <w:szCs w:val="28"/>
        </w:rPr>
        <w:t>Nội dung ôn tập</w:t>
      </w:r>
      <w:r w:rsidR="00B80CAD" w:rsidRPr="003038DF">
        <w:rPr>
          <w:b/>
          <w:sz w:val="28"/>
          <w:szCs w:val="28"/>
        </w:rPr>
        <w:t xml:space="preserve"> </w:t>
      </w:r>
      <w:r w:rsidR="0066339E" w:rsidRPr="003038DF">
        <w:rPr>
          <w:b/>
          <w:sz w:val="28"/>
          <w:szCs w:val="28"/>
        </w:rPr>
        <w:t>trong kỳ xét</w:t>
      </w:r>
      <w:r w:rsidR="00EF29F9" w:rsidRPr="003038DF">
        <w:rPr>
          <w:b/>
          <w:sz w:val="28"/>
          <w:szCs w:val="28"/>
        </w:rPr>
        <w:t xml:space="preserve"> tuyển</w:t>
      </w:r>
      <w:r w:rsidR="0097349A">
        <w:rPr>
          <w:b/>
          <w:sz w:val="28"/>
          <w:szCs w:val="28"/>
        </w:rPr>
        <w:t xml:space="preserve"> </w:t>
      </w:r>
      <w:r w:rsidR="00EF29F9" w:rsidRPr="003038DF">
        <w:rPr>
          <w:b/>
          <w:sz w:val="28"/>
          <w:szCs w:val="28"/>
        </w:rPr>
        <w:t>viên</w:t>
      </w:r>
      <w:r w:rsidRPr="003038DF">
        <w:rPr>
          <w:b/>
          <w:sz w:val="28"/>
          <w:szCs w:val="28"/>
        </w:rPr>
        <w:t xml:space="preserve"> chức sự nghiệp </w:t>
      </w:r>
      <w:r w:rsidR="0097349A">
        <w:rPr>
          <w:b/>
          <w:sz w:val="28"/>
          <w:szCs w:val="28"/>
        </w:rPr>
        <w:t>G</w:t>
      </w:r>
      <w:r w:rsidRPr="003038DF">
        <w:rPr>
          <w:b/>
          <w:sz w:val="28"/>
          <w:szCs w:val="28"/>
        </w:rPr>
        <w:t>iáo dục năm 2020</w:t>
      </w:r>
    </w:p>
    <w:p w:rsidR="00A65289" w:rsidRDefault="00A65289" w:rsidP="00823897">
      <w:pPr>
        <w:tabs>
          <w:tab w:val="center" w:pos="1843"/>
          <w:tab w:val="center" w:pos="6521"/>
        </w:tabs>
        <w:ind w:right="-170"/>
        <w:jc w:val="center"/>
        <w:rPr>
          <w:b/>
          <w:bCs/>
          <w:iCs/>
          <w:sz w:val="28"/>
          <w:szCs w:val="28"/>
        </w:rPr>
      </w:pPr>
      <w:r w:rsidRPr="003038DF">
        <w:rPr>
          <w:noProof/>
          <w:sz w:val="28"/>
          <w:szCs w:val="28"/>
        </w:rPr>
        <mc:AlternateContent>
          <mc:Choice Requires="wps">
            <w:drawing>
              <wp:anchor distT="0" distB="0" distL="114300" distR="114300" simplePos="0" relativeHeight="251656704" behindDoc="0" locked="0" layoutInCell="1" allowOverlap="1" wp14:anchorId="47F3FA7C" wp14:editId="75DD4DA0">
                <wp:simplePos x="0" y="0"/>
                <wp:positionH relativeFrom="column">
                  <wp:posOffset>2245995</wp:posOffset>
                </wp:positionH>
                <wp:positionV relativeFrom="paragraph">
                  <wp:posOffset>32385</wp:posOffset>
                </wp:positionV>
                <wp:extent cx="1487170" cy="0"/>
                <wp:effectExtent l="0" t="0" r="17780" b="190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7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5pt,2.55pt" to="293.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XpAwIAAA4EAAAOAAAAZHJzL2Uyb0RvYy54bWysU8uu2yAQ3VfqPyD2iR91XlacqypOurnt&#10;jXTbDyCAY1QMCEicqOq/d8BJ2rSbqmoWZGCG4znnDMuncyfRiVsntKpwNk4x4opqJtShwl8+b0dz&#10;jJwnihGpFa/whTv8tHr7Ztmbkue61ZJxiwBEubI3FW69N2WSONryjrixNlxBstG2Ix629pAwS3pA&#10;72SSp+k06bVlxmrKnYPTekjiVcRvGk79S9M47pGsMPTm42rjug9rslqS8mCJaQW9tkH+oYuOCAUf&#10;vUPVxBN0tOIPqE5Qq51u/JjqLtFNIyiPHIBNlv7G5rUlhkcuII4zd5nc/4Oln047iwQD7zBSpAOL&#10;UB5U6Y0rIblWOxt40bN6Nc+afnWQSx6SYeMMoOz7j5oBADl6HcU4N7YLl4EmOkfNL3fN+dkjCodZ&#10;MZ9lM7CG3nIJKW8XjXX+A9cdCkGFpVBBDlKS07PzoRFS3krCsdJbIWW0VCrUV3gxySfxgtNSsJAM&#10;Zc4e9mtp0YmEoYi/wBjAHsqsPioWwVpO2OYaeyLkEEO9VAEPqEA712hw/dsiXWzmm3kxKvLpZlSk&#10;dT16v10Xo+k2m03qd/V6XWffQ2tZUbaCMa5Cd7cJzIq/c/j6FobZuc/gXYbkET1ShGZv/7Hp6GWw&#10;b7B8r9llZ4MawVYYulh8fSBhqn/dx6qfz3j1AwAA//8DAFBLAwQUAAYACAAAACEA8j+/rNwAAAAH&#10;AQAADwAAAGRycy9kb3ducmV2LnhtbEyOwU7CQBRF9yT+w+SZuCEwhaaCtVNihO7cgBK3j86zbey8&#10;KZ0Bql/v6EaWN/fm3JOtBtOKM/WusaxgNo1AEJdWN1wpeHstJksQziNrbC2Tgi9ysMpvRhmm2l54&#10;S+edr0SAsEtRQe19l0rpypoMuqntiEP3YXuDPsS+krrHS4CbVs6j6F4abDg81NjRc03l5+5kFLhi&#10;T8fie1yOo/e4sjQ/rl82qNTd7fD0CMLT4P/H8Ksf1CEPTgd7Yu1EqyBO4kWYKkhmIEKfLBcPIA5/&#10;WeaZvPbPfwAAAP//AwBQSwECLQAUAAYACAAAACEAtoM4kv4AAADhAQAAEwAAAAAAAAAAAAAAAAAA&#10;AAAAW0NvbnRlbnRfVHlwZXNdLnhtbFBLAQItABQABgAIAAAAIQA4/SH/1gAAAJQBAAALAAAAAAAA&#10;AAAAAAAAAC8BAABfcmVscy8ucmVsc1BLAQItABQABgAIAAAAIQAtwVXpAwIAAA4EAAAOAAAAAAAA&#10;AAAAAAAAAC4CAABkcnMvZTJvRG9jLnhtbFBLAQItABQABgAIAAAAIQDyP7+s3AAAAAcBAAAPAAAA&#10;AAAAAAAAAAAAAF0EAABkcnMvZG93bnJldi54bWxQSwUGAAAAAAQABADzAAAAZgUAAAAA&#10;">
                <o:lock v:ext="edit" shapetype="f"/>
              </v:line>
            </w:pict>
          </mc:Fallback>
        </mc:AlternateContent>
      </w:r>
    </w:p>
    <w:p w:rsidR="00823897" w:rsidRPr="003038DF" w:rsidRDefault="00823897" w:rsidP="00823897">
      <w:pPr>
        <w:tabs>
          <w:tab w:val="center" w:pos="1843"/>
          <w:tab w:val="center" w:pos="6521"/>
        </w:tabs>
        <w:ind w:right="-170"/>
        <w:jc w:val="center"/>
        <w:rPr>
          <w:b/>
          <w:bCs/>
          <w:iCs/>
          <w:sz w:val="28"/>
          <w:szCs w:val="28"/>
        </w:rPr>
      </w:pPr>
    </w:p>
    <w:p w:rsidR="00FD7DFA" w:rsidRPr="003038DF" w:rsidRDefault="0066339E" w:rsidP="004E4D94">
      <w:pPr>
        <w:numPr>
          <w:ilvl w:val="0"/>
          <w:numId w:val="4"/>
        </w:numPr>
        <w:tabs>
          <w:tab w:val="left" w:pos="969"/>
        </w:tabs>
        <w:spacing w:before="60" w:after="80"/>
        <w:jc w:val="both"/>
        <w:rPr>
          <w:b/>
          <w:sz w:val="28"/>
          <w:szCs w:val="28"/>
        </w:rPr>
      </w:pPr>
      <w:r w:rsidRPr="003038DF">
        <w:rPr>
          <w:b/>
          <w:sz w:val="28"/>
          <w:szCs w:val="28"/>
        </w:rPr>
        <w:t>NỘI DUNG</w:t>
      </w:r>
      <w:r w:rsidR="0067284C" w:rsidRPr="003038DF">
        <w:rPr>
          <w:b/>
          <w:sz w:val="28"/>
          <w:szCs w:val="28"/>
        </w:rPr>
        <w:t xml:space="preserve"> </w:t>
      </w:r>
      <w:r w:rsidR="00301A17" w:rsidRPr="003038DF">
        <w:rPr>
          <w:b/>
          <w:sz w:val="28"/>
          <w:szCs w:val="28"/>
        </w:rPr>
        <w:t>KIẾN THỨC CHUNG</w:t>
      </w:r>
    </w:p>
    <w:p w:rsidR="00D46159" w:rsidRPr="003038DF" w:rsidRDefault="00D46159" w:rsidP="004E4D94">
      <w:pPr>
        <w:tabs>
          <w:tab w:val="left" w:pos="969"/>
        </w:tabs>
        <w:spacing w:before="60" w:after="80"/>
        <w:ind w:firstLine="709"/>
        <w:jc w:val="both"/>
        <w:rPr>
          <w:b/>
          <w:sz w:val="28"/>
          <w:szCs w:val="28"/>
        </w:rPr>
      </w:pPr>
      <w:r w:rsidRPr="003038DF">
        <w:rPr>
          <w:b/>
          <w:sz w:val="28"/>
          <w:szCs w:val="28"/>
        </w:rPr>
        <w:t>1. Áp dụng chung cho tất cả các đối tượng dự tuyển</w:t>
      </w:r>
    </w:p>
    <w:p w:rsidR="00301A17" w:rsidRPr="003038DF" w:rsidRDefault="00D46159" w:rsidP="004E4D94">
      <w:pPr>
        <w:tabs>
          <w:tab w:val="left" w:pos="969"/>
        </w:tabs>
        <w:spacing w:before="60" w:after="80"/>
        <w:ind w:firstLine="709"/>
        <w:jc w:val="both"/>
        <w:rPr>
          <w:sz w:val="28"/>
          <w:szCs w:val="28"/>
        </w:rPr>
      </w:pPr>
      <w:r w:rsidRPr="003038DF">
        <w:rPr>
          <w:b/>
          <w:sz w:val="28"/>
          <w:szCs w:val="28"/>
        </w:rPr>
        <w:t>a)</w:t>
      </w:r>
      <w:r w:rsidR="00301A17" w:rsidRPr="003038DF">
        <w:rPr>
          <w:sz w:val="28"/>
          <w:szCs w:val="28"/>
        </w:rPr>
        <w:t xml:space="preserve"> Luật Viên chức</w:t>
      </w:r>
      <w:r w:rsidR="004C330D" w:rsidRPr="003038DF">
        <w:rPr>
          <w:sz w:val="28"/>
          <w:szCs w:val="28"/>
        </w:rPr>
        <w:t xml:space="preserve"> (Văn bản hợp nhất số 26/VBHN-VPQH ngày 16/12/2019 của Văn phòng Quốc hội)</w:t>
      </w:r>
      <w:r w:rsidR="00301A17" w:rsidRPr="003038DF">
        <w:rPr>
          <w:sz w:val="28"/>
          <w:szCs w:val="28"/>
        </w:rPr>
        <w:t>;</w:t>
      </w:r>
    </w:p>
    <w:p w:rsidR="00D46159" w:rsidRPr="003038DF" w:rsidRDefault="00D46159" w:rsidP="004E4D94">
      <w:pPr>
        <w:spacing w:before="60" w:after="80"/>
        <w:ind w:left="360" w:firstLine="360"/>
        <w:jc w:val="both"/>
        <w:rPr>
          <w:sz w:val="28"/>
          <w:szCs w:val="28"/>
        </w:rPr>
      </w:pPr>
      <w:r w:rsidRPr="003038DF">
        <w:rPr>
          <w:sz w:val="28"/>
          <w:szCs w:val="28"/>
        </w:rPr>
        <w:t>- Chương I: Những quy định chung</w:t>
      </w:r>
      <w:r w:rsidR="00CD34CC" w:rsidRPr="003038DF">
        <w:rPr>
          <w:sz w:val="28"/>
          <w:szCs w:val="28"/>
        </w:rPr>
        <w:t>.</w:t>
      </w:r>
    </w:p>
    <w:p w:rsidR="00D46159" w:rsidRPr="003038DF" w:rsidRDefault="00D46159" w:rsidP="004E4D94">
      <w:pPr>
        <w:spacing w:before="60" w:after="80"/>
        <w:ind w:left="720"/>
        <w:jc w:val="both"/>
        <w:rPr>
          <w:sz w:val="28"/>
          <w:szCs w:val="28"/>
        </w:rPr>
      </w:pPr>
      <w:r w:rsidRPr="003038DF">
        <w:rPr>
          <w:sz w:val="28"/>
          <w:szCs w:val="28"/>
        </w:rPr>
        <w:t>- Chương II: Quyền, nghĩa vụ của viên chức</w:t>
      </w:r>
      <w:r w:rsidR="00CD34CC" w:rsidRPr="003038DF">
        <w:rPr>
          <w:sz w:val="28"/>
          <w:szCs w:val="28"/>
        </w:rPr>
        <w:t>.</w:t>
      </w:r>
    </w:p>
    <w:p w:rsidR="00D46159" w:rsidRPr="003038DF" w:rsidRDefault="00794B6B" w:rsidP="004E4D94">
      <w:pPr>
        <w:spacing w:before="60" w:after="80"/>
        <w:ind w:left="720"/>
        <w:jc w:val="both"/>
        <w:rPr>
          <w:sz w:val="28"/>
          <w:szCs w:val="28"/>
        </w:rPr>
      </w:pPr>
      <w:r w:rsidRPr="003038DF">
        <w:rPr>
          <w:sz w:val="28"/>
          <w:szCs w:val="28"/>
        </w:rPr>
        <w:t>- Chương III: Tuyển dụ</w:t>
      </w:r>
      <w:r w:rsidR="00D46159" w:rsidRPr="003038DF">
        <w:rPr>
          <w:sz w:val="28"/>
          <w:szCs w:val="28"/>
        </w:rPr>
        <w:t>ng, sử dụng viên chức</w:t>
      </w:r>
      <w:r w:rsidR="00CD34CC" w:rsidRPr="003038DF">
        <w:rPr>
          <w:sz w:val="28"/>
          <w:szCs w:val="28"/>
        </w:rPr>
        <w:t>.</w:t>
      </w:r>
    </w:p>
    <w:p w:rsidR="00D46159" w:rsidRPr="003038DF" w:rsidRDefault="004C330D" w:rsidP="004E4D94">
      <w:pPr>
        <w:spacing w:before="60" w:after="80"/>
        <w:ind w:left="720"/>
        <w:jc w:val="both"/>
        <w:rPr>
          <w:sz w:val="28"/>
          <w:szCs w:val="28"/>
        </w:rPr>
      </w:pPr>
      <w:r w:rsidRPr="003038DF">
        <w:rPr>
          <w:sz w:val="28"/>
          <w:szCs w:val="28"/>
        </w:rPr>
        <w:t>- Chương V: Khen thưởng và</w:t>
      </w:r>
      <w:r w:rsidR="00D46159" w:rsidRPr="003038DF">
        <w:rPr>
          <w:sz w:val="28"/>
          <w:szCs w:val="28"/>
        </w:rPr>
        <w:t xml:space="preserve"> xử lý vi phạm</w:t>
      </w:r>
      <w:r w:rsidR="00CD34CC" w:rsidRPr="003038DF">
        <w:rPr>
          <w:sz w:val="28"/>
          <w:szCs w:val="28"/>
        </w:rPr>
        <w:t>.</w:t>
      </w:r>
    </w:p>
    <w:p w:rsidR="00301A17" w:rsidRPr="003038DF" w:rsidRDefault="00D46159" w:rsidP="004E4D94">
      <w:pPr>
        <w:tabs>
          <w:tab w:val="left" w:pos="969"/>
        </w:tabs>
        <w:spacing w:before="60" w:after="80"/>
        <w:ind w:firstLine="709"/>
        <w:jc w:val="both"/>
        <w:rPr>
          <w:sz w:val="32"/>
          <w:szCs w:val="28"/>
        </w:rPr>
      </w:pPr>
      <w:r w:rsidRPr="003038DF">
        <w:rPr>
          <w:b/>
          <w:sz w:val="28"/>
          <w:szCs w:val="28"/>
        </w:rPr>
        <w:t>b)</w:t>
      </w:r>
      <w:r w:rsidR="00301A17" w:rsidRPr="003038DF">
        <w:rPr>
          <w:sz w:val="28"/>
          <w:szCs w:val="28"/>
        </w:rPr>
        <w:t xml:space="preserve"> </w:t>
      </w:r>
      <w:r w:rsidR="00794B6B" w:rsidRPr="003038DF">
        <w:rPr>
          <w:sz w:val="28"/>
        </w:rPr>
        <w:t>Luật Giáo dục ngày 14/6/2019.</w:t>
      </w:r>
    </w:p>
    <w:p w:rsidR="00D46159" w:rsidRPr="003038DF" w:rsidRDefault="00D46159" w:rsidP="004E4D94">
      <w:pPr>
        <w:spacing w:before="60" w:after="80"/>
        <w:jc w:val="both"/>
        <w:rPr>
          <w:sz w:val="28"/>
          <w:szCs w:val="28"/>
        </w:rPr>
      </w:pPr>
      <w:r w:rsidRPr="003038DF">
        <w:rPr>
          <w:sz w:val="28"/>
          <w:szCs w:val="28"/>
        </w:rPr>
        <w:tab/>
        <w:t>- Chương I. Những quy định chung</w:t>
      </w:r>
      <w:r w:rsidR="00CD34CC" w:rsidRPr="003038DF">
        <w:rPr>
          <w:sz w:val="28"/>
          <w:szCs w:val="28"/>
        </w:rPr>
        <w:t>.</w:t>
      </w:r>
    </w:p>
    <w:p w:rsidR="00D46159" w:rsidRPr="003038DF" w:rsidRDefault="00D46159" w:rsidP="004E4D94">
      <w:pPr>
        <w:spacing w:before="60" w:after="80"/>
        <w:ind w:firstLine="720"/>
        <w:jc w:val="both"/>
        <w:rPr>
          <w:sz w:val="28"/>
          <w:szCs w:val="28"/>
        </w:rPr>
      </w:pPr>
      <w:r w:rsidRPr="003038DF">
        <w:rPr>
          <w:sz w:val="28"/>
          <w:szCs w:val="28"/>
        </w:rPr>
        <w:t>- Chương II. Hệ thống giáo dục quốc dân</w:t>
      </w:r>
      <w:r w:rsidR="00CD34CC" w:rsidRPr="003038DF">
        <w:rPr>
          <w:sz w:val="28"/>
          <w:szCs w:val="28"/>
        </w:rPr>
        <w:t>.</w:t>
      </w:r>
    </w:p>
    <w:p w:rsidR="00263DAB" w:rsidRPr="003038DF" w:rsidRDefault="00263DAB" w:rsidP="004E4D94">
      <w:pPr>
        <w:spacing w:before="60" w:after="80"/>
        <w:ind w:firstLine="720"/>
        <w:jc w:val="both"/>
        <w:rPr>
          <w:sz w:val="28"/>
          <w:szCs w:val="28"/>
        </w:rPr>
      </w:pPr>
      <w:r w:rsidRPr="003038DF">
        <w:rPr>
          <w:sz w:val="28"/>
          <w:szCs w:val="28"/>
        </w:rPr>
        <w:tab/>
        <w:t>+ Mục 1: Các cấp học và chương trình đào tạo</w:t>
      </w:r>
      <w:r w:rsidR="00010C9F" w:rsidRPr="003038DF">
        <w:rPr>
          <w:sz w:val="28"/>
          <w:szCs w:val="28"/>
        </w:rPr>
        <w:t>.</w:t>
      </w:r>
    </w:p>
    <w:p w:rsidR="00D46159" w:rsidRPr="003038DF" w:rsidRDefault="00D46159" w:rsidP="004E4D94">
      <w:pPr>
        <w:spacing w:before="60" w:after="80"/>
        <w:jc w:val="both"/>
        <w:rPr>
          <w:sz w:val="28"/>
          <w:szCs w:val="28"/>
        </w:rPr>
      </w:pPr>
      <w:r w:rsidRPr="003038DF">
        <w:rPr>
          <w:sz w:val="28"/>
          <w:szCs w:val="28"/>
        </w:rPr>
        <w:tab/>
      </w:r>
      <w:r w:rsidRPr="003038DF">
        <w:rPr>
          <w:sz w:val="28"/>
          <w:szCs w:val="28"/>
        </w:rPr>
        <w:tab/>
      </w:r>
      <w:r w:rsidR="00263DAB" w:rsidRPr="003038DF">
        <w:rPr>
          <w:sz w:val="28"/>
          <w:szCs w:val="28"/>
        </w:rPr>
        <w:tab/>
        <w:t xml:space="preserve">* </w:t>
      </w:r>
      <w:r w:rsidR="00361303" w:rsidRPr="003038DF">
        <w:rPr>
          <w:sz w:val="28"/>
          <w:szCs w:val="28"/>
        </w:rPr>
        <w:t>Tiểu m</w:t>
      </w:r>
      <w:r w:rsidRPr="003038DF">
        <w:rPr>
          <w:sz w:val="28"/>
          <w:szCs w:val="28"/>
        </w:rPr>
        <w:t>ục 1: Giáo dục mầm non</w:t>
      </w:r>
      <w:r w:rsidR="00010C9F" w:rsidRPr="003038DF">
        <w:rPr>
          <w:sz w:val="28"/>
          <w:szCs w:val="28"/>
        </w:rPr>
        <w:t>.</w:t>
      </w:r>
    </w:p>
    <w:p w:rsidR="00D46159" w:rsidRPr="003038DF" w:rsidRDefault="00263DAB" w:rsidP="004E4D94">
      <w:pPr>
        <w:spacing w:before="60" w:after="80"/>
        <w:jc w:val="both"/>
        <w:rPr>
          <w:sz w:val="28"/>
          <w:szCs w:val="28"/>
        </w:rPr>
      </w:pPr>
      <w:r w:rsidRPr="003038DF">
        <w:rPr>
          <w:sz w:val="28"/>
          <w:szCs w:val="28"/>
        </w:rPr>
        <w:tab/>
      </w:r>
      <w:r w:rsidRPr="003038DF">
        <w:rPr>
          <w:sz w:val="28"/>
          <w:szCs w:val="28"/>
        </w:rPr>
        <w:tab/>
      </w:r>
      <w:r w:rsidRPr="003038DF">
        <w:rPr>
          <w:sz w:val="28"/>
          <w:szCs w:val="28"/>
        </w:rPr>
        <w:tab/>
        <w:t xml:space="preserve">* </w:t>
      </w:r>
      <w:r w:rsidR="00361303" w:rsidRPr="003038DF">
        <w:rPr>
          <w:sz w:val="28"/>
          <w:szCs w:val="28"/>
        </w:rPr>
        <w:t>Tiểu m</w:t>
      </w:r>
      <w:r w:rsidR="00D46159" w:rsidRPr="003038DF">
        <w:rPr>
          <w:sz w:val="28"/>
          <w:szCs w:val="28"/>
        </w:rPr>
        <w:t>ục 2: Giáo dục phổ thông</w:t>
      </w:r>
      <w:r w:rsidR="00010C9F" w:rsidRPr="003038DF">
        <w:rPr>
          <w:sz w:val="28"/>
          <w:szCs w:val="28"/>
        </w:rPr>
        <w:t>.</w:t>
      </w:r>
    </w:p>
    <w:p w:rsidR="00D46159" w:rsidRPr="003038DF" w:rsidRDefault="00D46159" w:rsidP="004E4D94">
      <w:pPr>
        <w:spacing w:before="60" w:after="80"/>
        <w:ind w:firstLine="720"/>
        <w:jc w:val="both"/>
        <w:rPr>
          <w:sz w:val="28"/>
          <w:szCs w:val="28"/>
        </w:rPr>
      </w:pPr>
      <w:r w:rsidRPr="003038DF">
        <w:rPr>
          <w:sz w:val="28"/>
          <w:szCs w:val="28"/>
        </w:rPr>
        <w:t>- Chương III. Nhà trường</w:t>
      </w:r>
      <w:r w:rsidR="00263DAB" w:rsidRPr="003038DF">
        <w:rPr>
          <w:sz w:val="28"/>
          <w:szCs w:val="28"/>
        </w:rPr>
        <w:t>, trường chuyên biệt</w:t>
      </w:r>
      <w:r w:rsidRPr="003038DF">
        <w:rPr>
          <w:sz w:val="28"/>
          <w:szCs w:val="28"/>
        </w:rPr>
        <w:t xml:space="preserve"> và cơ sở giáo dục khác</w:t>
      </w:r>
      <w:r w:rsidR="00CD34CC" w:rsidRPr="003038DF">
        <w:rPr>
          <w:sz w:val="28"/>
          <w:szCs w:val="28"/>
        </w:rPr>
        <w:t>.</w:t>
      </w:r>
    </w:p>
    <w:p w:rsidR="00D46159" w:rsidRPr="003038DF" w:rsidRDefault="00D46159" w:rsidP="004E4D94">
      <w:pPr>
        <w:spacing w:before="60" w:after="80"/>
        <w:ind w:firstLine="720"/>
        <w:jc w:val="both"/>
        <w:rPr>
          <w:sz w:val="28"/>
          <w:szCs w:val="28"/>
        </w:rPr>
      </w:pPr>
      <w:r w:rsidRPr="003038DF">
        <w:rPr>
          <w:sz w:val="28"/>
          <w:szCs w:val="28"/>
        </w:rPr>
        <w:t>- Chương IV. Nhà giáo</w:t>
      </w:r>
      <w:r w:rsidR="00CD34CC" w:rsidRPr="003038DF">
        <w:rPr>
          <w:sz w:val="28"/>
          <w:szCs w:val="28"/>
        </w:rPr>
        <w:t>.</w:t>
      </w:r>
    </w:p>
    <w:p w:rsidR="00D46159" w:rsidRPr="003038DF" w:rsidRDefault="00D46159" w:rsidP="004E4D94">
      <w:pPr>
        <w:spacing w:before="60" w:after="80"/>
        <w:ind w:firstLine="720"/>
        <w:jc w:val="both"/>
        <w:rPr>
          <w:sz w:val="28"/>
          <w:szCs w:val="28"/>
        </w:rPr>
      </w:pPr>
      <w:r w:rsidRPr="003038DF">
        <w:rPr>
          <w:sz w:val="28"/>
          <w:szCs w:val="28"/>
        </w:rPr>
        <w:t xml:space="preserve">- Chương VI. </w:t>
      </w:r>
      <w:r w:rsidR="00263DAB" w:rsidRPr="003038DF">
        <w:rPr>
          <w:sz w:val="28"/>
          <w:szCs w:val="28"/>
        </w:rPr>
        <w:t>Trách nhiệm của n</w:t>
      </w:r>
      <w:r w:rsidRPr="003038DF">
        <w:rPr>
          <w:sz w:val="28"/>
          <w:szCs w:val="28"/>
        </w:rPr>
        <w:t>hà trường, gia đình và xã hội</w:t>
      </w:r>
      <w:r w:rsidR="00263DAB" w:rsidRPr="003038DF">
        <w:rPr>
          <w:sz w:val="28"/>
          <w:szCs w:val="28"/>
        </w:rPr>
        <w:t xml:space="preserve"> trong giáo dục.</w:t>
      </w:r>
    </w:p>
    <w:p w:rsidR="00263DAB" w:rsidRPr="003038DF" w:rsidRDefault="00D46159" w:rsidP="007766AF">
      <w:pPr>
        <w:spacing w:before="60" w:after="80"/>
        <w:ind w:firstLine="720"/>
        <w:jc w:val="both"/>
        <w:rPr>
          <w:sz w:val="28"/>
          <w:szCs w:val="28"/>
        </w:rPr>
      </w:pPr>
      <w:r w:rsidRPr="003038DF">
        <w:rPr>
          <w:sz w:val="28"/>
          <w:szCs w:val="28"/>
        </w:rPr>
        <w:t xml:space="preserve">- Chương VIII. </w:t>
      </w:r>
      <w:r w:rsidR="00263DAB" w:rsidRPr="003038DF">
        <w:rPr>
          <w:sz w:val="28"/>
          <w:szCs w:val="28"/>
        </w:rPr>
        <w:t>Quản lý nhà nước về giáo dục</w:t>
      </w:r>
      <w:r w:rsidR="0018067C" w:rsidRPr="003038DF">
        <w:rPr>
          <w:sz w:val="28"/>
          <w:szCs w:val="28"/>
        </w:rPr>
        <w:t>.</w:t>
      </w:r>
    </w:p>
    <w:p w:rsidR="00D46159" w:rsidRPr="003038DF" w:rsidRDefault="00263DAB" w:rsidP="00263DAB">
      <w:pPr>
        <w:spacing w:before="60" w:after="80"/>
        <w:ind w:firstLine="1418"/>
        <w:jc w:val="both"/>
        <w:rPr>
          <w:sz w:val="28"/>
          <w:szCs w:val="28"/>
        </w:rPr>
      </w:pPr>
      <w:r w:rsidRPr="003038DF">
        <w:rPr>
          <w:sz w:val="28"/>
          <w:szCs w:val="28"/>
        </w:rPr>
        <w:t>+ Mục 1: Nội dung quản lý nhà nước về giáo dục và cơ quan quản lý nhà nước về giáo dục</w:t>
      </w:r>
      <w:r w:rsidR="00CD34CC" w:rsidRPr="003038DF">
        <w:rPr>
          <w:sz w:val="28"/>
          <w:szCs w:val="28"/>
        </w:rPr>
        <w:t>.</w:t>
      </w:r>
    </w:p>
    <w:p w:rsidR="00522E61" w:rsidRPr="003038DF" w:rsidRDefault="00D46159" w:rsidP="004E4D94">
      <w:pPr>
        <w:tabs>
          <w:tab w:val="left" w:pos="969"/>
        </w:tabs>
        <w:spacing w:before="60" w:after="80"/>
        <w:ind w:firstLine="709"/>
        <w:jc w:val="both"/>
        <w:rPr>
          <w:sz w:val="28"/>
          <w:szCs w:val="28"/>
        </w:rPr>
      </w:pPr>
      <w:r w:rsidRPr="003038DF">
        <w:rPr>
          <w:b/>
          <w:sz w:val="28"/>
          <w:szCs w:val="28"/>
        </w:rPr>
        <w:t>c)</w:t>
      </w:r>
      <w:r w:rsidR="00CD34CC" w:rsidRPr="003038DF">
        <w:rPr>
          <w:sz w:val="28"/>
          <w:szCs w:val="28"/>
        </w:rPr>
        <w:t xml:space="preserve"> </w:t>
      </w:r>
      <w:r w:rsidR="00A61F66" w:rsidRPr="003038DF">
        <w:rPr>
          <w:sz w:val="28"/>
          <w:szCs w:val="28"/>
        </w:rPr>
        <w:t>Thông tư số</w:t>
      </w:r>
      <w:r w:rsidR="00CD34CC" w:rsidRPr="003038DF">
        <w:rPr>
          <w:sz w:val="28"/>
          <w:szCs w:val="28"/>
        </w:rPr>
        <w:t xml:space="preserve"> </w:t>
      </w:r>
      <w:r w:rsidR="00BC1945" w:rsidRPr="003038DF">
        <w:rPr>
          <w:sz w:val="28"/>
          <w:szCs w:val="28"/>
        </w:rPr>
        <w:t>0</w:t>
      </w:r>
      <w:r w:rsidR="00A61F66" w:rsidRPr="003038DF">
        <w:rPr>
          <w:sz w:val="28"/>
          <w:szCs w:val="28"/>
        </w:rPr>
        <w:t>6/2019</w:t>
      </w:r>
      <w:r w:rsidR="00522E61" w:rsidRPr="003038DF">
        <w:rPr>
          <w:sz w:val="28"/>
          <w:szCs w:val="28"/>
        </w:rPr>
        <w:t xml:space="preserve">/TT-BGDĐT ngày </w:t>
      </w:r>
      <w:r w:rsidR="00A61F66" w:rsidRPr="003038DF">
        <w:rPr>
          <w:sz w:val="28"/>
          <w:szCs w:val="28"/>
        </w:rPr>
        <w:t>12/4/2019</w:t>
      </w:r>
      <w:r w:rsidR="00522E61" w:rsidRPr="003038DF">
        <w:rPr>
          <w:sz w:val="28"/>
          <w:szCs w:val="28"/>
        </w:rPr>
        <w:t xml:space="preserve"> của Bộ Giáo dục và Đào tạo </w:t>
      </w:r>
      <w:r w:rsidR="00A61F66" w:rsidRPr="003038DF">
        <w:rPr>
          <w:sz w:val="28"/>
          <w:szCs w:val="28"/>
          <w:shd w:val="clear" w:color="auto" w:fill="FFFFFF"/>
          <w:lang w:val="vi-VN"/>
        </w:rPr>
        <w:t>quy định quy tắc ứng xử trong cơ sở giáo dục mầm non, cơ sở giáo dục ph</w:t>
      </w:r>
      <w:r w:rsidR="00A61F66" w:rsidRPr="003038DF">
        <w:rPr>
          <w:sz w:val="28"/>
          <w:szCs w:val="28"/>
          <w:shd w:val="clear" w:color="auto" w:fill="FFFFFF"/>
        </w:rPr>
        <w:t>ổ </w:t>
      </w:r>
      <w:r w:rsidR="00A61F66" w:rsidRPr="003038DF">
        <w:rPr>
          <w:sz w:val="28"/>
          <w:szCs w:val="28"/>
          <w:shd w:val="clear" w:color="auto" w:fill="FFFFFF"/>
          <w:lang w:val="vi-VN"/>
        </w:rPr>
        <w:t>thông, cơ sở giáo dục thường xuyên</w:t>
      </w:r>
      <w:r w:rsidR="00BC1945" w:rsidRPr="003038DF">
        <w:rPr>
          <w:sz w:val="28"/>
          <w:szCs w:val="28"/>
        </w:rPr>
        <w:t>.</w:t>
      </w:r>
    </w:p>
    <w:p w:rsidR="00D46159" w:rsidRPr="003038DF" w:rsidRDefault="00D46159" w:rsidP="004E4D94">
      <w:pPr>
        <w:spacing w:before="60" w:after="80"/>
        <w:ind w:firstLine="720"/>
        <w:jc w:val="both"/>
        <w:rPr>
          <w:sz w:val="30"/>
          <w:szCs w:val="30"/>
        </w:rPr>
      </w:pPr>
      <w:r w:rsidRPr="003038DF">
        <w:rPr>
          <w:sz w:val="28"/>
          <w:szCs w:val="28"/>
        </w:rPr>
        <w:t>- Chương II: Nội dung quy tắc ứng xử</w:t>
      </w:r>
      <w:r w:rsidR="00CD34CC" w:rsidRPr="003038DF">
        <w:rPr>
          <w:sz w:val="28"/>
          <w:szCs w:val="28"/>
        </w:rPr>
        <w:t>.</w:t>
      </w:r>
    </w:p>
    <w:p w:rsidR="00D46159" w:rsidRPr="003038DF" w:rsidRDefault="00D46159" w:rsidP="004E4D94">
      <w:pPr>
        <w:tabs>
          <w:tab w:val="left" w:pos="969"/>
        </w:tabs>
        <w:spacing w:before="60" w:after="80"/>
        <w:ind w:firstLine="709"/>
        <w:jc w:val="both"/>
        <w:rPr>
          <w:sz w:val="28"/>
          <w:szCs w:val="28"/>
        </w:rPr>
      </w:pPr>
      <w:r w:rsidRPr="003038DF">
        <w:rPr>
          <w:b/>
          <w:sz w:val="28"/>
          <w:szCs w:val="28"/>
        </w:rPr>
        <w:t>2. Nội dung theo từng vị trí việc làm</w:t>
      </w:r>
    </w:p>
    <w:p w:rsidR="00301A17" w:rsidRPr="003038DF" w:rsidRDefault="00D46159" w:rsidP="004E4D94">
      <w:pPr>
        <w:tabs>
          <w:tab w:val="left" w:pos="969"/>
        </w:tabs>
        <w:spacing w:before="60" w:after="80"/>
        <w:ind w:firstLine="709"/>
        <w:jc w:val="both"/>
        <w:rPr>
          <w:sz w:val="28"/>
          <w:szCs w:val="28"/>
        </w:rPr>
      </w:pPr>
      <w:r w:rsidRPr="003038DF">
        <w:rPr>
          <w:b/>
          <w:sz w:val="28"/>
          <w:szCs w:val="28"/>
        </w:rPr>
        <w:t>a)</w:t>
      </w:r>
      <w:r w:rsidR="00CD34CC" w:rsidRPr="003038DF">
        <w:rPr>
          <w:b/>
          <w:sz w:val="28"/>
          <w:szCs w:val="28"/>
        </w:rPr>
        <w:t xml:space="preserve"> </w:t>
      </w:r>
      <w:r w:rsidR="00301A17" w:rsidRPr="003038DF">
        <w:rPr>
          <w:b/>
          <w:sz w:val="28"/>
          <w:szCs w:val="28"/>
        </w:rPr>
        <w:t>Đố</w:t>
      </w:r>
      <w:r w:rsidR="00C010A8" w:rsidRPr="003038DF">
        <w:rPr>
          <w:b/>
          <w:sz w:val="28"/>
          <w:szCs w:val="28"/>
        </w:rPr>
        <w:t>i với người đăng ký dự tuyển</w:t>
      </w:r>
      <w:r w:rsidR="00301A17" w:rsidRPr="003038DF">
        <w:rPr>
          <w:b/>
          <w:sz w:val="28"/>
          <w:szCs w:val="28"/>
        </w:rPr>
        <w:t xml:space="preserve"> giáo viên mầm non</w:t>
      </w:r>
      <w:r w:rsidR="0066339E" w:rsidRPr="003038DF">
        <w:rPr>
          <w:b/>
          <w:sz w:val="28"/>
          <w:szCs w:val="28"/>
        </w:rPr>
        <w:t xml:space="preserve"> hạng III</w:t>
      </w:r>
    </w:p>
    <w:p w:rsidR="00EF29F9" w:rsidRPr="003038DF" w:rsidRDefault="00967D17" w:rsidP="004E4D94">
      <w:pPr>
        <w:tabs>
          <w:tab w:val="left" w:pos="969"/>
        </w:tabs>
        <w:spacing w:before="60" w:after="80"/>
        <w:ind w:firstLine="684"/>
        <w:jc w:val="both"/>
        <w:rPr>
          <w:b/>
          <w:sz w:val="28"/>
          <w:szCs w:val="28"/>
        </w:rPr>
      </w:pPr>
      <w:r w:rsidRPr="003038DF">
        <w:rPr>
          <w:sz w:val="28"/>
          <w:szCs w:val="28"/>
        </w:rPr>
        <w:t>-</w:t>
      </w:r>
      <w:r w:rsidR="00EF29F9" w:rsidRPr="003038DF">
        <w:rPr>
          <w:sz w:val="28"/>
          <w:szCs w:val="28"/>
        </w:rPr>
        <w:t xml:space="preserve"> Điều lệ Trường Mầm non</w:t>
      </w:r>
      <w:r w:rsidR="00CD34CC" w:rsidRPr="003038DF">
        <w:rPr>
          <w:sz w:val="28"/>
          <w:szCs w:val="28"/>
        </w:rPr>
        <w:t xml:space="preserve"> </w:t>
      </w:r>
      <w:r w:rsidR="00EF29F9" w:rsidRPr="003038DF">
        <w:rPr>
          <w:sz w:val="28"/>
          <w:szCs w:val="28"/>
        </w:rPr>
        <w:t>(</w:t>
      </w:r>
      <w:r w:rsidRPr="003038DF">
        <w:rPr>
          <w:sz w:val="28"/>
          <w:szCs w:val="28"/>
        </w:rPr>
        <w:t xml:space="preserve">Ban hành theo Quyết định số 04/VBHN-BGDĐT ngày 24/12/2015 </w:t>
      </w:r>
      <w:r w:rsidR="00EF29F9" w:rsidRPr="003038DF">
        <w:rPr>
          <w:sz w:val="28"/>
          <w:szCs w:val="28"/>
        </w:rPr>
        <w:t>của Bộ Giáo dục và Đào tạo)</w:t>
      </w:r>
      <w:r w:rsidR="0018067C" w:rsidRPr="003038DF">
        <w:rPr>
          <w:sz w:val="28"/>
          <w:szCs w:val="28"/>
        </w:rPr>
        <w:t>.</w:t>
      </w:r>
    </w:p>
    <w:p w:rsidR="00967D17" w:rsidRPr="003038DF" w:rsidRDefault="00967D17" w:rsidP="004E4D94">
      <w:pPr>
        <w:spacing w:before="60" w:after="80"/>
        <w:ind w:firstLine="720"/>
        <w:jc w:val="both"/>
        <w:rPr>
          <w:sz w:val="28"/>
          <w:szCs w:val="28"/>
        </w:rPr>
      </w:pPr>
      <w:r w:rsidRPr="003038DF">
        <w:rPr>
          <w:sz w:val="28"/>
          <w:szCs w:val="28"/>
        </w:rPr>
        <w:t>- Thông tư liên tịch số 20/2015/TTLT-BGDĐT-BNV ngày 1</w:t>
      </w:r>
      <w:r w:rsidR="00DE23E9" w:rsidRPr="003038DF">
        <w:rPr>
          <w:sz w:val="28"/>
          <w:szCs w:val="28"/>
        </w:rPr>
        <w:t>4</w:t>
      </w:r>
      <w:r w:rsidRPr="003038DF">
        <w:rPr>
          <w:sz w:val="28"/>
          <w:szCs w:val="28"/>
        </w:rPr>
        <w:t xml:space="preserve">/9/2015 của Bộ Giáo dục và Đào tạo, Bộ Nội vụ </w:t>
      </w:r>
      <w:r w:rsidR="00930418" w:rsidRPr="003038DF">
        <w:rPr>
          <w:sz w:val="28"/>
          <w:szCs w:val="28"/>
        </w:rPr>
        <w:t>q</w:t>
      </w:r>
      <w:r w:rsidRPr="003038DF">
        <w:rPr>
          <w:sz w:val="28"/>
          <w:szCs w:val="28"/>
        </w:rPr>
        <w:t xml:space="preserve">uy định mã số, chức danh nghề nghiệp giáo viên </w:t>
      </w:r>
      <w:r w:rsidR="001B2B5D" w:rsidRPr="003038DF">
        <w:rPr>
          <w:sz w:val="28"/>
          <w:szCs w:val="28"/>
        </w:rPr>
        <w:t>mầm non</w:t>
      </w:r>
      <w:r w:rsidR="009D4DCB" w:rsidRPr="003038DF">
        <w:rPr>
          <w:sz w:val="28"/>
          <w:szCs w:val="28"/>
        </w:rPr>
        <w:t xml:space="preserve"> công lập.</w:t>
      </w:r>
    </w:p>
    <w:p w:rsidR="00DE23E9" w:rsidRPr="003038DF" w:rsidRDefault="00D46159" w:rsidP="004E4D94">
      <w:pPr>
        <w:spacing w:before="60" w:after="80"/>
        <w:ind w:firstLine="720"/>
        <w:jc w:val="both"/>
        <w:rPr>
          <w:sz w:val="28"/>
          <w:szCs w:val="28"/>
        </w:rPr>
      </w:pPr>
      <w:r w:rsidRPr="003038DF">
        <w:rPr>
          <w:b/>
          <w:sz w:val="28"/>
          <w:szCs w:val="28"/>
        </w:rPr>
        <w:lastRenderedPageBreak/>
        <w:t>b)</w:t>
      </w:r>
      <w:r w:rsidR="001B2B5D" w:rsidRPr="003038DF">
        <w:rPr>
          <w:b/>
          <w:sz w:val="28"/>
          <w:szCs w:val="28"/>
        </w:rPr>
        <w:t xml:space="preserve"> </w:t>
      </w:r>
      <w:r w:rsidR="00DE23E9" w:rsidRPr="003038DF">
        <w:rPr>
          <w:b/>
          <w:sz w:val="28"/>
          <w:szCs w:val="28"/>
        </w:rPr>
        <w:t>Đối với người đăng ký dự tuyển giáo viên trung học cơ sở</w:t>
      </w:r>
      <w:r w:rsidR="0066339E" w:rsidRPr="003038DF">
        <w:rPr>
          <w:b/>
          <w:sz w:val="28"/>
          <w:szCs w:val="28"/>
        </w:rPr>
        <w:t xml:space="preserve"> hạng II</w:t>
      </w:r>
    </w:p>
    <w:p w:rsidR="00DE23E9" w:rsidRPr="003038DF" w:rsidRDefault="00DE23E9" w:rsidP="004E4D94">
      <w:pPr>
        <w:spacing w:before="60" w:after="80"/>
        <w:ind w:firstLine="720"/>
        <w:jc w:val="both"/>
        <w:rPr>
          <w:sz w:val="28"/>
          <w:szCs w:val="28"/>
        </w:rPr>
      </w:pPr>
      <w:r w:rsidRPr="003038DF">
        <w:rPr>
          <w:sz w:val="28"/>
          <w:szCs w:val="28"/>
        </w:rPr>
        <w:t>- Điều lệ Trường Trung học cơ sở, Trường Trung học phổ thông và Trường Phổ thông có nhiều cấp học</w:t>
      </w:r>
      <w:r w:rsidR="00262DEE" w:rsidRPr="003038DF">
        <w:rPr>
          <w:sz w:val="28"/>
          <w:szCs w:val="28"/>
        </w:rPr>
        <w:t xml:space="preserve"> </w:t>
      </w:r>
      <w:r w:rsidRPr="003038DF">
        <w:rPr>
          <w:sz w:val="28"/>
          <w:szCs w:val="28"/>
        </w:rPr>
        <w:t>(Ban hành kèm theo Thông tư số 12/2011/TT-BGDĐT ngày 28/3/2011 của Bộ Giáo dục và Đào tạo)</w:t>
      </w:r>
      <w:r w:rsidR="0018067C" w:rsidRPr="003038DF">
        <w:rPr>
          <w:sz w:val="28"/>
          <w:szCs w:val="28"/>
        </w:rPr>
        <w:t>.</w:t>
      </w:r>
    </w:p>
    <w:p w:rsidR="00967D17" w:rsidRPr="003038DF" w:rsidRDefault="00967D17" w:rsidP="004E4D94">
      <w:pPr>
        <w:spacing w:before="60" w:after="80"/>
        <w:ind w:firstLine="720"/>
        <w:jc w:val="both"/>
        <w:rPr>
          <w:sz w:val="28"/>
          <w:szCs w:val="28"/>
        </w:rPr>
      </w:pPr>
      <w:r w:rsidRPr="003038DF">
        <w:rPr>
          <w:sz w:val="28"/>
          <w:szCs w:val="28"/>
        </w:rPr>
        <w:t>- Thông tư liên tịch số 22/2015/TTLT-BGDĐT-BNV ngày 16/9/2015 của Bộ Giáo dục và Đào tạo, Bộ Nội vụ quy định mã số, chức danh nghề nghiệp giá</w:t>
      </w:r>
      <w:r w:rsidR="009D4DCB" w:rsidRPr="003038DF">
        <w:rPr>
          <w:sz w:val="28"/>
          <w:szCs w:val="28"/>
        </w:rPr>
        <w:t>o viên trung học cơ sở công lập.</w:t>
      </w:r>
    </w:p>
    <w:p w:rsidR="0093538F" w:rsidRPr="003038DF" w:rsidRDefault="00794B6B" w:rsidP="004E4D94">
      <w:pPr>
        <w:pStyle w:val="abc"/>
        <w:tabs>
          <w:tab w:val="center" w:pos="1311"/>
          <w:tab w:val="center" w:pos="6555"/>
        </w:tabs>
        <w:spacing w:before="60" w:after="80"/>
        <w:ind w:firstLine="709"/>
        <w:jc w:val="both"/>
        <w:rPr>
          <w:rFonts w:ascii="Times New Roman" w:hAnsi="Times New Roman"/>
          <w:b/>
          <w:sz w:val="28"/>
          <w:szCs w:val="28"/>
        </w:rPr>
      </w:pPr>
      <w:r w:rsidRPr="003038DF">
        <w:rPr>
          <w:rFonts w:ascii="Times New Roman" w:hAnsi="Times New Roman"/>
          <w:b/>
          <w:sz w:val="28"/>
          <w:szCs w:val="28"/>
        </w:rPr>
        <w:t>c</w:t>
      </w:r>
      <w:r w:rsidR="00D46159" w:rsidRPr="003038DF">
        <w:rPr>
          <w:rFonts w:ascii="Times New Roman" w:hAnsi="Times New Roman"/>
          <w:b/>
          <w:sz w:val="28"/>
          <w:szCs w:val="28"/>
        </w:rPr>
        <w:t>)</w:t>
      </w:r>
      <w:r w:rsidR="0093538F" w:rsidRPr="003038DF">
        <w:rPr>
          <w:rFonts w:ascii="Times New Roman" w:hAnsi="Times New Roman"/>
          <w:b/>
          <w:sz w:val="28"/>
          <w:szCs w:val="28"/>
        </w:rPr>
        <w:t xml:space="preserve"> Đối với người đăng ký dự tuyển nhân viên thiết bị, thí nghiệm</w:t>
      </w:r>
    </w:p>
    <w:p w:rsidR="0093538F" w:rsidRPr="003038DF" w:rsidRDefault="0093538F" w:rsidP="004E4D94">
      <w:pPr>
        <w:spacing w:before="60" w:after="80"/>
        <w:ind w:firstLine="720"/>
        <w:jc w:val="both"/>
        <w:rPr>
          <w:sz w:val="28"/>
          <w:szCs w:val="28"/>
        </w:rPr>
      </w:pPr>
      <w:r w:rsidRPr="003038DF">
        <w:rPr>
          <w:sz w:val="28"/>
          <w:szCs w:val="28"/>
        </w:rPr>
        <w:t>- Điều lệ Trường Trung học cơ sở, Trường Trung học phổ thông và Trường Phổ thông có nhiều cấp học</w:t>
      </w:r>
      <w:r w:rsidR="00735C5F" w:rsidRPr="003038DF">
        <w:rPr>
          <w:sz w:val="28"/>
          <w:szCs w:val="28"/>
        </w:rPr>
        <w:t xml:space="preserve"> </w:t>
      </w:r>
      <w:r w:rsidRPr="003038DF">
        <w:rPr>
          <w:sz w:val="28"/>
          <w:szCs w:val="28"/>
        </w:rPr>
        <w:t>(Ban hành kèm theo Thông tư số 12/2011/TT-BGDĐT ngày 28/3/2</w:t>
      </w:r>
      <w:r w:rsidR="0060130B" w:rsidRPr="003038DF">
        <w:rPr>
          <w:sz w:val="28"/>
          <w:szCs w:val="28"/>
        </w:rPr>
        <w:t>011 của Bộ Giáo dục và Đào tạo).</w:t>
      </w:r>
    </w:p>
    <w:p w:rsidR="0093538F" w:rsidRPr="003038DF" w:rsidRDefault="0093538F" w:rsidP="004E4D94">
      <w:pPr>
        <w:pStyle w:val="abc"/>
        <w:tabs>
          <w:tab w:val="center" w:pos="1311"/>
          <w:tab w:val="center" w:pos="6555"/>
        </w:tabs>
        <w:spacing w:before="60" w:after="80"/>
        <w:ind w:firstLine="709"/>
        <w:jc w:val="both"/>
        <w:rPr>
          <w:rFonts w:ascii="Times New Roman" w:hAnsi="Times New Roman"/>
          <w:sz w:val="28"/>
          <w:szCs w:val="28"/>
        </w:rPr>
      </w:pPr>
      <w:r w:rsidRPr="003038DF">
        <w:rPr>
          <w:rFonts w:ascii="Times New Roman" w:hAnsi="Times New Roman"/>
          <w:sz w:val="28"/>
          <w:szCs w:val="28"/>
        </w:rPr>
        <w:t>- Thông tư số 08/2019/TT-BGDĐT ngày 05/5/2019 của Bộ Giáo dục và Đào tạo</w:t>
      </w:r>
      <w:r w:rsidR="00F05590" w:rsidRPr="003038DF">
        <w:rPr>
          <w:rFonts w:ascii="Times New Roman" w:hAnsi="Times New Roman"/>
          <w:sz w:val="28"/>
          <w:szCs w:val="28"/>
        </w:rPr>
        <w:t xml:space="preserve"> q</w:t>
      </w:r>
      <w:r w:rsidRPr="003038DF">
        <w:rPr>
          <w:rFonts w:ascii="Times New Roman" w:hAnsi="Times New Roman"/>
          <w:sz w:val="28"/>
          <w:szCs w:val="28"/>
        </w:rPr>
        <w:t>uy định mã số, tiêu chuẩn chức danh nghề nghiệp và xếp lương nhân viên thiết bị, thí nghiệm trong các trường trung học và trường chuyên biệt công lập</w:t>
      </w:r>
      <w:r w:rsidR="009D4DCB" w:rsidRPr="003038DF">
        <w:rPr>
          <w:rFonts w:ascii="Times New Roman" w:hAnsi="Times New Roman"/>
          <w:sz w:val="28"/>
          <w:szCs w:val="28"/>
        </w:rPr>
        <w:t>.</w:t>
      </w:r>
    </w:p>
    <w:p w:rsidR="002356BD" w:rsidRPr="003038DF" w:rsidRDefault="00553480" w:rsidP="002356BD">
      <w:pPr>
        <w:tabs>
          <w:tab w:val="num" w:pos="795"/>
          <w:tab w:val="left" w:pos="851"/>
        </w:tabs>
        <w:spacing w:before="120" w:after="120"/>
        <w:ind w:firstLine="720"/>
        <w:jc w:val="both"/>
        <w:rPr>
          <w:b/>
          <w:sz w:val="28"/>
          <w:szCs w:val="28"/>
        </w:rPr>
      </w:pPr>
      <w:r w:rsidRPr="003038DF">
        <w:rPr>
          <w:b/>
          <w:sz w:val="28"/>
          <w:szCs w:val="28"/>
        </w:rPr>
        <w:t>II</w:t>
      </w:r>
      <w:r w:rsidR="002356BD" w:rsidRPr="003038DF">
        <w:rPr>
          <w:b/>
          <w:sz w:val="28"/>
          <w:szCs w:val="28"/>
        </w:rPr>
        <w:t xml:space="preserve">. NỘI DUNG </w:t>
      </w:r>
      <w:r w:rsidR="0066339E" w:rsidRPr="003038DF">
        <w:rPr>
          <w:b/>
          <w:sz w:val="28"/>
          <w:szCs w:val="28"/>
        </w:rPr>
        <w:t>CHUYÊN NGÀNH</w:t>
      </w:r>
    </w:p>
    <w:p w:rsidR="0066339E" w:rsidRPr="003038DF" w:rsidRDefault="00553480" w:rsidP="002356BD">
      <w:pPr>
        <w:tabs>
          <w:tab w:val="num" w:pos="795"/>
          <w:tab w:val="left" w:pos="851"/>
        </w:tabs>
        <w:spacing w:before="120" w:after="120"/>
        <w:ind w:firstLine="720"/>
        <w:jc w:val="both"/>
        <w:rPr>
          <w:b/>
          <w:sz w:val="28"/>
          <w:szCs w:val="28"/>
        </w:rPr>
      </w:pPr>
      <w:r w:rsidRPr="003038DF">
        <w:rPr>
          <w:b/>
          <w:sz w:val="28"/>
          <w:szCs w:val="28"/>
        </w:rPr>
        <w:t>1.</w:t>
      </w:r>
      <w:r w:rsidR="0066339E" w:rsidRPr="003038DF">
        <w:rPr>
          <w:b/>
          <w:sz w:val="28"/>
          <w:szCs w:val="28"/>
        </w:rPr>
        <w:t xml:space="preserve"> Đối với người đăng ký dự tuyển giáo viên mầm non hạng III</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a)</w:t>
      </w:r>
      <w:r w:rsidR="002356BD" w:rsidRPr="003038DF">
        <w:rPr>
          <w:b/>
          <w:sz w:val="28"/>
          <w:szCs w:val="28"/>
        </w:rPr>
        <w:t xml:space="preserve"> Nội dung</w:t>
      </w:r>
    </w:p>
    <w:p w:rsidR="002356BD" w:rsidRPr="003038DF" w:rsidRDefault="002356BD" w:rsidP="002356BD">
      <w:pPr>
        <w:tabs>
          <w:tab w:val="left" w:pos="851"/>
        </w:tabs>
        <w:spacing w:before="120" w:after="120"/>
        <w:ind w:firstLine="720"/>
        <w:jc w:val="both"/>
        <w:rPr>
          <w:sz w:val="28"/>
          <w:szCs w:val="28"/>
        </w:rPr>
      </w:pPr>
      <w:r w:rsidRPr="003038DF">
        <w:rPr>
          <w:sz w:val="28"/>
          <w:szCs w:val="28"/>
        </w:rPr>
        <w:t>-  Lập và trình bày Kế hoạch hoạt động giáo dục trẻ ở độ tuổi: 5-6 tuổi.</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b)</w:t>
      </w:r>
      <w:r w:rsidR="002356BD" w:rsidRPr="003038DF">
        <w:rPr>
          <w:b/>
          <w:sz w:val="28"/>
          <w:szCs w:val="28"/>
        </w:rPr>
        <w:t xml:space="preserve"> Giới hạn các hoạt động</w:t>
      </w:r>
    </w:p>
    <w:p w:rsidR="002356BD" w:rsidRPr="003038DF" w:rsidRDefault="002356BD" w:rsidP="002356BD">
      <w:pPr>
        <w:numPr>
          <w:ilvl w:val="0"/>
          <w:numId w:val="15"/>
        </w:numPr>
        <w:tabs>
          <w:tab w:val="clear" w:pos="795"/>
          <w:tab w:val="left" w:pos="851"/>
        </w:tabs>
        <w:spacing w:before="120" w:after="120"/>
        <w:ind w:left="0" w:firstLine="720"/>
        <w:jc w:val="both"/>
        <w:rPr>
          <w:sz w:val="28"/>
          <w:szCs w:val="28"/>
        </w:rPr>
      </w:pPr>
      <w:r w:rsidRPr="003038DF">
        <w:rPr>
          <w:sz w:val="28"/>
          <w:szCs w:val="28"/>
        </w:rPr>
        <w:t>Hoạt động làm quen với chữ cái;</w:t>
      </w:r>
    </w:p>
    <w:p w:rsidR="002356BD" w:rsidRPr="003038DF" w:rsidRDefault="002356BD" w:rsidP="002356BD">
      <w:pPr>
        <w:numPr>
          <w:ilvl w:val="0"/>
          <w:numId w:val="15"/>
        </w:numPr>
        <w:tabs>
          <w:tab w:val="clear" w:pos="795"/>
          <w:tab w:val="left" w:pos="851"/>
        </w:tabs>
        <w:spacing w:before="120" w:after="120"/>
        <w:ind w:left="0" w:firstLine="720"/>
        <w:jc w:val="both"/>
        <w:rPr>
          <w:sz w:val="28"/>
          <w:szCs w:val="28"/>
        </w:rPr>
      </w:pPr>
      <w:r w:rsidRPr="003038DF">
        <w:rPr>
          <w:sz w:val="28"/>
          <w:szCs w:val="28"/>
        </w:rPr>
        <w:t>Hoạt động cho trẻ làm quen với âm;</w:t>
      </w:r>
    </w:p>
    <w:p w:rsidR="002356BD" w:rsidRPr="003038DF" w:rsidRDefault="002356BD" w:rsidP="002356BD">
      <w:pPr>
        <w:numPr>
          <w:ilvl w:val="0"/>
          <w:numId w:val="15"/>
        </w:numPr>
        <w:tabs>
          <w:tab w:val="clear" w:pos="795"/>
          <w:tab w:val="left" w:pos="851"/>
        </w:tabs>
        <w:spacing w:before="120" w:after="120"/>
        <w:ind w:left="0" w:firstLine="720"/>
        <w:jc w:val="both"/>
        <w:rPr>
          <w:sz w:val="28"/>
          <w:szCs w:val="28"/>
        </w:rPr>
      </w:pPr>
      <w:r w:rsidRPr="003038DF">
        <w:rPr>
          <w:sz w:val="28"/>
          <w:szCs w:val="28"/>
        </w:rPr>
        <w:t>Hoạt động cho trẻ làm quen với Toán;</w:t>
      </w:r>
    </w:p>
    <w:p w:rsidR="002356BD" w:rsidRPr="003038DF" w:rsidRDefault="002356BD" w:rsidP="002356BD">
      <w:pPr>
        <w:numPr>
          <w:ilvl w:val="0"/>
          <w:numId w:val="15"/>
        </w:numPr>
        <w:tabs>
          <w:tab w:val="clear" w:pos="795"/>
          <w:tab w:val="left" w:pos="851"/>
        </w:tabs>
        <w:spacing w:before="120" w:after="120"/>
        <w:ind w:left="0" w:firstLine="720"/>
        <w:jc w:val="both"/>
        <w:rPr>
          <w:sz w:val="28"/>
          <w:szCs w:val="28"/>
        </w:rPr>
      </w:pPr>
      <w:r w:rsidRPr="003038DF">
        <w:rPr>
          <w:sz w:val="28"/>
          <w:szCs w:val="28"/>
        </w:rPr>
        <w:t>Hoạt động cho trẻ làm quen với tạo hình;</w:t>
      </w:r>
    </w:p>
    <w:p w:rsidR="002356BD" w:rsidRPr="003038DF" w:rsidRDefault="002356BD" w:rsidP="002356BD">
      <w:pPr>
        <w:tabs>
          <w:tab w:val="left" w:pos="851"/>
        </w:tabs>
        <w:spacing w:before="120" w:after="120"/>
        <w:ind w:firstLine="720"/>
        <w:jc w:val="both"/>
        <w:rPr>
          <w:sz w:val="28"/>
          <w:szCs w:val="28"/>
        </w:rPr>
      </w:pPr>
      <w:r w:rsidRPr="003038DF">
        <w:rPr>
          <w:sz w:val="28"/>
          <w:szCs w:val="28"/>
        </w:rPr>
        <w:t>- Hoạt động thể dục.</w:t>
      </w:r>
    </w:p>
    <w:p w:rsidR="002356BD" w:rsidRPr="003038DF" w:rsidRDefault="002356BD" w:rsidP="002356BD">
      <w:pPr>
        <w:tabs>
          <w:tab w:val="left" w:pos="851"/>
        </w:tabs>
        <w:spacing w:before="120" w:after="120"/>
        <w:ind w:firstLine="720"/>
        <w:jc w:val="both"/>
        <w:rPr>
          <w:sz w:val="28"/>
          <w:szCs w:val="28"/>
        </w:rPr>
      </w:pPr>
      <w:r w:rsidRPr="003038DF">
        <w:rPr>
          <w:sz w:val="28"/>
          <w:szCs w:val="28"/>
        </w:rPr>
        <w:t>Thí sinh sẽ bốc thăm để chọn một hoạt động cụ thể (</w:t>
      </w:r>
      <w:r w:rsidRPr="003038DF">
        <w:rPr>
          <w:i/>
          <w:sz w:val="28"/>
          <w:szCs w:val="28"/>
        </w:rPr>
        <w:t>có ghi rõ yêu cầu cụ thể thí sinh trình bày nội dung hoạt động nào, chứ không yêu cầu trình bày toàn bộ kế hoạch hoạt động giáo dục)</w:t>
      </w:r>
      <w:r w:rsidRPr="003038DF">
        <w:rPr>
          <w:sz w:val="28"/>
          <w:szCs w:val="28"/>
        </w:rPr>
        <w:t>.</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c)</w:t>
      </w:r>
      <w:r w:rsidR="002356BD" w:rsidRPr="003038DF">
        <w:rPr>
          <w:b/>
          <w:sz w:val="28"/>
          <w:szCs w:val="28"/>
        </w:rPr>
        <w:t xml:space="preserve"> Tài liệu tham khảo</w:t>
      </w:r>
    </w:p>
    <w:p w:rsidR="002356BD" w:rsidRPr="003038DF" w:rsidRDefault="002356BD" w:rsidP="002356BD">
      <w:pPr>
        <w:tabs>
          <w:tab w:val="left" w:pos="851"/>
        </w:tabs>
        <w:spacing w:before="120" w:after="120"/>
        <w:ind w:firstLine="720"/>
        <w:jc w:val="both"/>
        <w:rPr>
          <w:sz w:val="28"/>
          <w:szCs w:val="28"/>
        </w:rPr>
      </w:pPr>
      <w:r w:rsidRPr="003038DF">
        <w:rPr>
          <w:sz w:val="28"/>
          <w:szCs w:val="28"/>
        </w:rPr>
        <w:t>- Lập kế hoạch và thiết kế các hoạt động giáo dục trong trường mầm non - Nhà Xuất bản Giáo dục Việt Nam.</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2.</w:t>
      </w:r>
      <w:r w:rsidR="002356BD" w:rsidRPr="003038DF">
        <w:rPr>
          <w:b/>
          <w:sz w:val="28"/>
          <w:szCs w:val="28"/>
        </w:rPr>
        <w:t xml:space="preserve"> </w:t>
      </w:r>
      <w:r w:rsidR="0066339E" w:rsidRPr="003038DF">
        <w:rPr>
          <w:b/>
          <w:sz w:val="28"/>
          <w:szCs w:val="28"/>
        </w:rPr>
        <w:t>Đối với người đăng ký dự tuyển giáo viên trung học cơ sở hạng II</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a)</w:t>
      </w:r>
      <w:r w:rsidR="002356BD" w:rsidRPr="003038DF">
        <w:rPr>
          <w:b/>
          <w:sz w:val="28"/>
          <w:szCs w:val="28"/>
        </w:rPr>
        <w:t xml:space="preserve"> Nội dung</w:t>
      </w:r>
    </w:p>
    <w:p w:rsidR="002356BD" w:rsidRPr="003038DF" w:rsidRDefault="002356BD" w:rsidP="002356BD">
      <w:pPr>
        <w:tabs>
          <w:tab w:val="left" w:pos="851"/>
        </w:tabs>
        <w:spacing w:before="120" w:after="120"/>
        <w:ind w:firstLine="720"/>
        <w:jc w:val="both"/>
        <w:rPr>
          <w:sz w:val="28"/>
          <w:szCs w:val="28"/>
        </w:rPr>
      </w:pPr>
      <w:r w:rsidRPr="003038DF">
        <w:rPr>
          <w:sz w:val="28"/>
          <w:szCs w:val="28"/>
        </w:rPr>
        <w:t>- Lập và trình bày Kế hoạch bài dạy của một tiết học cụ thể</w:t>
      </w:r>
      <w:r w:rsidR="00553480" w:rsidRPr="003038DF">
        <w:rPr>
          <w:sz w:val="28"/>
          <w:szCs w:val="28"/>
        </w:rPr>
        <w:t xml:space="preserve"> </w:t>
      </w:r>
      <w:r w:rsidR="0066339E" w:rsidRPr="003038DF">
        <w:rPr>
          <w:sz w:val="28"/>
          <w:szCs w:val="28"/>
        </w:rPr>
        <w:t>môn</w:t>
      </w:r>
      <w:r w:rsidRPr="003038DF">
        <w:rPr>
          <w:sz w:val="28"/>
          <w:szCs w:val="28"/>
        </w:rPr>
        <w:t xml:space="preserve"> Ngữ văn</w:t>
      </w:r>
      <w:r w:rsidR="0066339E" w:rsidRPr="003038DF">
        <w:rPr>
          <w:sz w:val="28"/>
          <w:szCs w:val="28"/>
        </w:rPr>
        <w:t>.</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b)</w:t>
      </w:r>
      <w:r w:rsidR="002356BD" w:rsidRPr="003038DF">
        <w:rPr>
          <w:b/>
          <w:sz w:val="28"/>
          <w:szCs w:val="28"/>
        </w:rPr>
        <w:t xml:space="preserve"> Giới hạn các </w:t>
      </w:r>
      <w:r w:rsidRPr="003038DF">
        <w:rPr>
          <w:b/>
          <w:sz w:val="28"/>
          <w:szCs w:val="28"/>
        </w:rPr>
        <w:t>hoạt động</w:t>
      </w:r>
    </w:p>
    <w:p w:rsidR="002356BD" w:rsidRPr="003038DF" w:rsidRDefault="002356BD" w:rsidP="002356BD">
      <w:pPr>
        <w:tabs>
          <w:tab w:val="left" w:pos="851"/>
        </w:tabs>
        <w:spacing w:before="120" w:after="120"/>
        <w:ind w:firstLine="720"/>
        <w:jc w:val="both"/>
        <w:rPr>
          <w:sz w:val="28"/>
          <w:szCs w:val="28"/>
        </w:rPr>
      </w:pPr>
      <w:r w:rsidRPr="003038DF">
        <w:rPr>
          <w:sz w:val="28"/>
          <w:szCs w:val="28"/>
        </w:rPr>
        <w:t xml:space="preserve">- </w:t>
      </w:r>
      <w:r w:rsidR="00336E8A" w:rsidRPr="003038DF">
        <w:rPr>
          <w:sz w:val="28"/>
          <w:szCs w:val="28"/>
        </w:rPr>
        <w:t>Chương trình N</w:t>
      </w:r>
      <w:r w:rsidR="00553480" w:rsidRPr="003038DF">
        <w:rPr>
          <w:sz w:val="28"/>
          <w:szCs w:val="28"/>
        </w:rPr>
        <w:t>gữ văn lớp 8, 9</w:t>
      </w:r>
      <w:r w:rsidR="00336E8A" w:rsidRPr="003038DF">
        <w:rPr>
          <w:sz w:val="28"/>
          <w:szCs w:val="28"/>
        </w:rPr>
        <w:t>.</w:t>
      </w:r>
    </w:p>
    <w:p w:rsidR="002356BD" w:rsidRPr="003038DF" w:rsidRDefault="002356BD" w:rsidP="002356BD">
      <w:pPr>
        <w:tabs>
          <w:tab w:val="left" w:pos="851"/>
        </w:tabs>
        <w:spacing w:before="120" w:after="120"/>
        <w:ind w:firstLine="720"/>
        <w:jc w:val="both"/>
        <w:rPr>
          <w:sz w:val="28"/>
          <w:szCs w:val="28"/>
        </w:rPr>
      </w:pPr>
      <w:r w:rsidRPr="003038DF">
        <w:rPr>
          <w:sz w:val="28"/>
          <w:szCs w:val="28"/>
        </w:rPr>
        <w:t xml:space="preserve">Thí sinh sẽ bốc thăm để chọn một tiết học </w:t>
      </w:r>
      <w:r w:rsidR="00553480" w:rsidRPr="003038DF">
        <w:rPr>
          <w:sz w:val="28"/>
          <w:szCs w:val="28"/>
        </w:rPr>
        <w:t>chương trình lớp 8,</w:t>
      </w:r>
      <w:r w:rsidR="00336E8A" w:rsidRPr="003038DF">
        <w:rPr>
          <w:sz w:val="28"/>
          <w:szCs w:val="28"/>
        </w:rPr>
        <w:t xml:space="preserve"> </w:t>
      </w:r>
      <w:r w:rsidR="00553480" w:rsidRPr="003038DF">
        <w:rPr>
          <w:sz w:val="28"/>
          <w:szCs w:val="28"/>
        </w:rPr>
        <w:t>9</w:t>
      </w:r>
      <w:r w:rsidRPr="003038DF">
        <w:rPr>
          <w:sz w:val="28"/>
          <w:szCs w:val="28"/>
        </w:rPr>
        <w:t xml:space="preserve"> (</w:t>
      </w:r>
      <w:r w:rsidRPr="003038DF">
        <w:rPr>
          <w:i/>
          <w:sz w:val="28"/>
          <w:szCs w:val="28"/>
        </w:rPr>
        <w:t xml:space="preserve">có ghi rõ yêu cầu cụ thể thí sinh trình bày nội dung hoạt động nào, chứ không yêu cầu trình </w:t>
      </w:r>
      <w:r w:rsidRPr="003038DF">
        <w:rPr>
          <w:i/>
          <w:sz w:val="28"/>
          <w:szCs w:val="28"/>
        </w:rPr>
        <w:lastRenderedPageBreak/>
        <w:t>bày toàn bộ kế hoạch bài dạy),</w:t>
      </w:r>
      <w:r w:rsidRPr="003038DF">
        <w:rPr>
          <w:sz w:val="28"/>
          <w:szCs w:val="28"/>
        </w:rPr>
        <w:t xml:space="preserve"> dựa vào sách giáo khoa</w:t>
      </w:r>
      <w:r w:rsidR="002E7B72" w:rsidRPr="003038DF">
        <w:rPr>
          <w:sz w:val="28"/>
          <w:szCs w:val="28"/>
        </w:rPr>
        <w:t>,</w:t>
      </w:r>
      <w:r w:rsidRPr="003038DF">
        <w:rPr>
          <w:sz w:val="28"/>
          <w:szCs w:val="28"/>
        </w:rPr>
        <w:t xml:space="preserve"> thí sinh thiết kế các hoạt động theo yêu cầu của đề thi.</w:t>
      </w:r>
    </w:p>
    <w:p w:rsidR="002356BD" w:rsidRPr="003038DF" w:rsidRDefault="00553480" w:rsidP="002356BD">
      <w:pPr>
        <w:tabs>
          <w:tab w:val="left" w:pos="851"/>
        </w:tabs>
        <w:spacing w:before="120" w:after="120"/>
        <w:ind w:firstLine="720"/>
        <w:jc w:val="both"/>
        <w:rPr>
          <w:b/>
          <w:sz w:val="28"/>
          <w:szCs w:val="28"/>
        </w:rPr>
      </w:pPr>
      <w:r w:rsidRPr="003038DF">
        <w:rPr>
          <w:b/>
          <w:sz w:val="28"/>
          <w:szCs w:val="28"/>
        </w:rPr>
        <w:t>c)</w:t>
      </w:r>
      <w:r w:rsidR="002356BD" w:rsidRPr="003038DF">
        <w:rPr>
          <w:b/>
          <w:sz w:val="28"/>
          <w:szCs w:val="28"/>
        </w:rPr>
        <w:t xml:space="preserve"> Tài liệu tham khảo</w:t>
      </w:r>
    </w:p>
    <w:p w:rsidR="002356BD" w:rsidRPr="003038DF" w:rsidRDefault="002356BD" w:rsidP="002356BD">
      <w:pPr>
        <w:tabs>
          <w:tab w:val="left" w:pos="851"/>
        </w:tabs>
        <w:spacing w:before="120" w:after="120"/>
        <w:ind w:firstLine="720"/>
        <w:jc w:val="both"/>
        <w:rPr>
          <w:sz w:val="28"/>
          <w:szCs w:val="28"/>
        </w:rPr>
      </w:pPr>
      <w:r w:rsidRPr="003038DF">
        <w:rPr>
          <w:sz w:val="28"/>
          <w:szCs w:val="28"/>
        </w:rPr>
        <w:t xml:space="preserve">- Hướng dẫn thực hiện chuẩn kiến thức kỹ năng </w:t>
      </w:r>
      <w:r w:rsidR="00553480" w:rsidRPr="003038DF">
        <w:rPr>
          <w:sz w:val="28"/>
          <w:szCs w:val="28"/>
        </w:rPr>
        <w:t xml:space="preserve">môn </w:t>
      </w:r>
      <w:r w:rsidR="00336E8A" w:rsidRPr="003038DF">
        <w:rPr>
          <w:sz w:val="28"/>
          <w:szCs w:val="28"/>
        </w:rPr>
        <w:t>N</w:t>
      </w:r>
      <w:r w:rsidR="00553480" w:rsidRPr="003038DF">
        <w:rPr>
          <w:sz w:val="28"/>
          <w:szCs w:val="28"/>
        </w:rPr>
        <w:t>gữ văn</w:t>
      </w:r>
      <w:r w:rsidRPr="003038DF">
        <w:rPr>
          <w:sz w:val="28"/>
          <w:szCs w:val="28"/>
        </w:rPr>
        <w:t xml:space="preserve"> (của Bộ GD&amp;ĐT);</w:t>
      </w:r>
    </w:p>
    <w:p w:rsidR="002356BD" w:rsidRPr="003038DF" w:rsidRDefault="002356BD" w:rsidP="002356BD">
      <w:pPr>
        <w:tabs>
          <w:tab w:val="left" w:pos="851"/>
        </w:tabs>
        <w:spacing w:before="120" w:after="120"/>
        <w:ind w:firstLine="720"/>
        <w:jc w:val="both"/>
        <w:rPr>
          <w:sz w:val="28"/>
          <w:szCs w:val="28"/>
        </w:rPr>
      </w:pPr>
      <w:r w:rsidRPr="003038DF">
        <w:rPr>
          <w:sz w:val="28"/>
          <w:szCs w:val="28"/>
        </w:rPr>
        <w:t xml:space="preserve">-  Sách thiết kế bài giảng </w:t>
      </w:r>
      <w:r w:rsidR="00336E8A" w:rsidRPr="003038DF">
        <w:rPr>
          <w:sz w:val="28"/>
          <w:szCs w:val="28"/>
        </w:rPr>
        <w:t>môn N</w:t>
      </w:r>
      <w:r w:rsidR="00553480" w:rsidRPr="003038DF">
        <w:rPr>
          <w:sz w:val="28"/>
          <w:szCs w:val="28"/>
        </w:rPr>
        <w:t>gữ văn</w:t>
      </w:r>
      <w:r w:rsidRPr="003038DF">
        <w:rPr>
          <w:sz w:val="28"/>
          <w:szCs w:val="28"/>
        </w:rPr>
        <w:t>;</w:t>
      </w:r>
    </w:p>
    <w:p w:rsidR="002356BD" w:rsidRPr="003038DF" w:rsidRDefault="002356BD" w:rsidP="002356BD">
      <w:pPr>
        <w:tabs>
          <w:tab w:val="left" w:pos="851"/>
        </w:tabs>
        <w:spacing w:before="120" w:after="120"/>
        <w:ind w:firstLine="720"/>
        <w:jc w:val="both"/>
        <w:rPr>
          <w:sz w:val="28"/>
          <w:szCs w:val="28"/>
        </w:rPr>
      </w:pPr>
      <w:r w:rsidRPr="003038DF">
        <w:rPr>
          <w:sz w:val="28"/>
          <w:szCs w:val="28"/>
        </w:rPr>
        <w:t>-  Sách giáo viên.</w:t>
      </w:r>
    </w:p>
    <w:p w:rsidR="00553480" w:rsidRPr="003038DF" w:rsidRDefault="00553480" w:rsidP="002356BD">
      <w:pPr>
        <w:tabs>
          <w:tab w:val="left" w:pos="851"/>
        </w:tabs>
        <w:spacing w:before="120" w:after="120"/>
        <w:ind w:firstLine="720"/>
        <w:jc w:val="both"/>
        <w:rPr>
          <w:b/>
          <w:sz w:val="28"/>
          <w:szCs w:val="28"/>
        </w:rPr>
      </w:pPr>
      <w:r w:rsidRPr="003038DF">
        <w:rPr>
          <w:b/>
          <w:sz w:val="28"/>
          <w:szCs w:val="28"/>
        </w:rPr>
        <w:t>3. Đối với người đăng ký dự tuyển nhân viên thiết bị, thí nghiệm</w:t>
      </w:r>
    </w:p>
    <w:p w:rsidR="00AD3E17" w:rsidRPr="003038DF" w:rsidRDefault="00AD3E17" w:rsidP="00AD3E17">
      <w:pPr>
        <w:tabs>
          <w:tab w:val="left" w:pos="851"/>
        </w:tabs>
        <w:spacing w:before="120" w:after="120"/>
        <w:ind w:firstLine="720"/>
        <w:jc w:val="both"/>
        <w:rPr>
          <w:b/>
          <w:sz w:val="28"/>
          <w:szCs w:val="28"/>
        </w:rPr>
      </w:pPr>
      <w:r w:rsidRPr="003038DF">
        <w:rPr>
          <w:b/>
          <w:sz w:val="28"/>
          <w:szCs w:val="28"/>
        </w:rPr>
        <w:t>a) Nội dung</w:t>
      </w:r>
    </w:p>
    <w:p w:rsidR="007F7952" w:rsidRPr="003038DF" w:rsidRDefault="000673E4" w:rsidP="000673E4">
      <w:pPr>
        <w:pStyle w:val="BodyText5"/>
        <w:shd w:val="clear" w:color="auto" w:fill="auto"/>
        <w:tabs>
          <w:tab w:val="left" w:pos="975"/>
        </w:tabs>
        <w:spacing w:before="120" w:after="120" w:line="240" w:lineRule="auto"/>
        <w:ind w:left="740" w:firstLine="0"/>
        <w:jc w:val="both"/>
        <w:rPr>
          <w:sz w:val="28"/>
          <w:szCs w:val="28"/>
        </w:rPr>
      </w:pPr>
      <w:r w:rsidRPr="003038DF">
        <w:rPr>
          <w:sz w:val="28"/>
          <w:szCs w:val="28"/>
          <w:lang w:val="en-US"/>
        </w:rPr>
        <w:t xml:space="preserve">- </w:t>
      </w:r>
      <w:r w:rsidR="007F7952" w:rsidRPr="003038DF">
        <w:rPr>
          <w:sz w:val="28"/>
          <w:szCs w:val="28"/>
        </w:rPr>
        <w:t>Phân loại và đặc điểm, hình thức sử dụng các loại hình thiết bị dạy học.</w:t>
      </w:r>
    </w:p>
    <w:p w:rsidR="007F7952" w:rsidRPr="003038DF" w:rsidRDefault="000673E4" w:rsidP="000673E4">
      <w:pPr>
        <w:pStyle w:val="BodyText5"/>
        <w:shd w:val="clear" w:color="auto" w:fill="auto"/>
        <w:tabs>
          <w:tab w:val="left" w:pos="1023"/>
        </w:tabs>
        <w:spacing w:before="120" w:after="120" w:line="240" w:lineRule="auto"/>
        <w:ind w:firstLine="0"/>
        <w:jc w:val="both"/>
        <w:rPr>
          <w:sz w:val="28"/>
          <w:szCs w:val="28"/>
        </w:rPr>
      </w:pPr>
      <w:r w:rsidRPr="003038DF">
        <w:rPr>
          <w:sz w:val="28"/>
          <w:szCs w:val="28"/>
        </w:rPr>
        <w:t xml:space="preserve">          - </w:t>
      </w:r>
      <w:r w:rsidR="007F7952" w:rsidRPr="003038DF">
        <w:rPr>
          <w:sz w:val="28"/>
          <w:szCs w:val="28"/>
        </w:rPr>
        <w:t>Nguyên tắc và quy trình sử dụng thiết bị dạy học.</w:t>
      </w:r>
    </w:p>
    <w:p w:rsidR="00AD3E17" w:rsidRPr="003038DF" w:rsidRDefault="00AD3E17" w:rsidP="00AD3E17">
      <w:pPr>
        <w:tabs>
          <w:tab w:val="left" w:pos="851"/>
        </w:tabs>
        <w:spacing w:before="120" w:after="120"/>
        <w:ind w:firstLine="720"/>
        <w:jc w:val="both"/>
        <w:rPr>
          <w:b/>
          <w:sz w:val="28"/>
          <w:szCs w:val="28"/>
          <w:lang w:val="vi-VN"/>
        </w:rPr>
      </w:pPr>
      <w:r w:rsidRPr="003038DF">
        <w:rPr>
          <w:b/>
          <w:sz w:val="28"/>
          <w:szCs w:val="28"/>
          <w:lang w:val="vi-VN"/>
        </w:rPr>
        <w:t>b) Giới hạn các hoạt động</w:t>
      </w:r>
    </w:p>
    <w:p w:rsidR="00AD3E17" w:rsidRPr="003038DF" w:rsidRDefault="007F7952" w:rsidP="00AD3E17">
      <w:pPr>
        <w:pStyle w:val="BodyText5"/>
        <w:shd w:val="clear" w:color="auto" w:fill="auto"/>
        <w:tabs>
          <w:tab w:val="left" w:pos="1038"/>
        </w:tabs>
        <w:spacing w:before="120" w:after="120" w:line="240" w:lineRule="auto"/>
        <w:ind w:right="20" w:firstLine="740"/>
        <w:jc w:val="both"/>
        <w:rPr>
          <w:sz w:val="28"/>
          <w:szCs w:val="28"/>
        </w:rPr>
      </w:pPr>
      <w:r w:rsidRPr="003038DF">
        <w:rPr>
          <w:sz w:val="28"/>
          <w:szCs w:val="28"/>
        </w:rPr>
        <w:t>Xử lý một số tình huống sư phạm trong quá trình tổ chức các hoạt động dạy và học thông qua việc quản lý, sử dụng trang thiết bị thí nghiệm, đồ dùng dạy học</w:t>
      </w:r>
      <w:r w:rsidR="00960DF6" w:rsidRPr="003038DF">
        <w:rPr>
          <w:sz w:val="28"/>
          <w:szCs w:val="28"/>
        </w:rPr>
        <w:t>.</w:t>
      </w:r>
      <w:r w:rsidR="00AD3E17" w:rsidRPr="003038DF">
        <w:rPr>
          <w:sz w:val="28"/>
          <w:szCs w:val="28"/>
        </w:rPr>
        <w:t xml:space="preserve"> Thí sinh sẽ bốc thăm để chọn một hoạt động cụ thể (</w:t>
      </w:r>
      <w:r w:rsidR="00AD3E17" w:rsidRPr="003038DF">
        <w:rPr>
          <w:i/>
          <w:sz w:val="28"/>
          <w:szCs w:val="28"/>
        </w:rPr>
        <w:t>có ghi rõ yêu cầu cụ thể thí sinh trình bày nội dung hoạt động nào, chứ không yêu cầu trình bày toàn bộ kế hoạch hoạt động giáo dục)</w:t>
      </w:r>
      <w:r w:rsidR="00AD3E17" w:rsidRPr="003038DF">
        <w:rPr>
          <w:sz w:val="28"/>
          <w:szCs w:val="28"/>
        </w:rPr>
        <w:t>.</w:t>
      </w:r>
    </w:p>
    <w:p w:rsidR="00AD3E17" w:rsidRPr="003038DF" w:rsidRDefault="00AD3E17" w:rsidP="00AD3E17">
      <w:pPr>
        <w:tabs>
          <w:tab w:val="left" w:pos="851"/>
        </w:tabs>
        <w:spacing w:before="120" w:after="120"/>
        <w:ind w:firstLine="720"/>
        <w:jc w:val="both"/>
        <w:rPr>
          <w:b/>
          <w:sz w:val="28"/>
          <w:szCs w:val="28"/>
          <w:lang w:val="vi-VN"/>
        </w:rPr>
      </w:pPr>
      <w:r w:rsidRPr="003038DF">
        <w:rPr>
          <w:b/>
          <w:sz w:val="28"/>
          <w:szCs w:val="28"/>
          <w:lang w:val="vi-VN"/>
        </w:rPr>
        <w:t>c) Tài liệu tham khảo</w:t>
      </w:r>
    </w:p>
    <w:p w:rsidR="00AD3E17" w:rsidRPr="003038DF" w:rsidRDefault="00B63962" w:rsidP="000673E4">
      <w:pPr>
        <w:pStyle w:val="BodyText5"/>
        <w:shd w:val="clear" w:color="auto" w:fill="auto"/>
        <w:tabs>
          <w:tab w:val="left" w:pos="1038"/>
        </w:tabs>
        <w:spacing w:before="120" w:after="120" w:line="240" w:lineRule="auto"/>
        <w:ind w:right="20" w:firstLine="740"/>
        <w:jc w:val="both"/>
        <w:rPr>
          <w:sz w:val="28"/>
          <w:szCs w:val="28"/>
        </w:rPr>
      </w:pPr>
      <w:r w:rsidRPr="003038DF">
        <w:rPr>
          <w:sz w:val="28"/>
          <w:szCs w:val="28"/>
          <w:shd w:val="clear" w:color="auto" w:fill="FFFFFF"/>
        </w:rPr>
        <w:t>Quyết định số </w:t>
      </w:r>
      <w:r w:rsidRPr="003038DF">
        <w:rPr>
          <w:sz w:val="28"/>
          <w:szCs w:val="28"/>
        </w:rPr>
        <w:t>14/2020/TT-BGDĐT</w:t>
      </w:r>
      <w:r w:rsidRPr="003038DF">
        <w:rPr>
          <w:sz w:val="28"/>
          <w:szCs w:val="28"/>
          <w:shd w:val="clear" w:color="auto" w:fill="FFFFFF"/>
        </w:rPr>
        <w:t> ngày 26</w:t>
      </w:r>
      <w:r w:rsidR="00EB59BA" w:rsidRPr="003038DF">
        <w:rPr>
          <w:sz w:val="28"/>
          <w:szCs w:val="28"/>
          <w:shd w:val="clear" w:color="auto" w:fill="FFFFFF"/>
          <w:lang w:val="en-US"/>
        </w:rPr>
        <w:t>/</w:t>
      </w:r>
      <w:r w:rsidRPr="003038DF">
        <w:rPr>
          <w:sz w:val="28"/>
          <w:szCs w:val="28"/>
          <w:shd w:val="clear" w:color="auto" w:fill="FFFFFF"/>
        </w:rPr>
        <w:t>5</w:t>
      </w:r>
      <w:r w:rsidR="00EB59BA" w:rsidRPr="003038DF">
        <w:rPr>
          <w:sz w:val="28"/>
          <w:szCs w:val="28"/>
          <w:shd w:val="clear" w:color="auto" w:fill="FFFFFF"/>
          <w:lang w:val="en-US"/>
        </w:rPr>
        <w:t>/</w:t>
      </w:r>
      <w:r w:rsidRPr="003038DF">
        <w:rPr>
          <w:sz w:val="28"/>
          <w:szCs w:val="28"/>
          <w:shd w:val="clear" w:color="auto" w:fill="FFFFFF"/>
        </w:rPr>
        <w:t>2020 của Bộ trưởng Bộ Giáo dục và Đào tạo ban hành Quy định về phòng học bộ môn</w:t>
      </w:r>
      <w:r w:rsidR="00D73649" w:rsidRPr="003038DF">
        <w:rPr>
          <w:sz w:val="28"/>
          <w:szCs w:val="28"/>
          <w:shd w:val="clear" w:color="auto" w:fill="FFFFFF"/>
        </w:rPr>
        <w:t xml:space="preserve"> của cơ sở giáo dục phổ thông</w:t>
      </w:r>
      <w:r w:rsidRPr="003038DF">
        <w:rPr>
          <w:sz w:val="28"/>
          <w:szCs w:val="28"/>
          <w:shd w:val="clear" w:color="auto" w:fill="FFFFFF"/>
        </w:rPr>
        <w:t>.</w:t>
      </w:r>
      <w:r w:rsidR="00D73649" w:rsidRPr="003038DF">
        <w:rPr>
          <w:sz w:val="28"/>
          <w:szCs w:val="28"/>
        </w:rPr>
        <w:t xml:space="preserve"> </w:t>
      </w:r>
    </w:p>
    <w:p w:rsidR="002356BD" w:rsidRPr="003038DF" w:rsidRDefault="002356BD" w:rsidP="002356BD">
      <w:pPr>
        <w:tabs>
          <w:tab w:val="left" w:pos="851"/>
        </w:tabs>
        <w:spacing w:before="120" w:after="120"/>
        <w:ind w:firstLine="720"/>
        <w:jc w:val="both"/>
        <w:rPr>
          <w:b/>
          <w:sz w:val="28"/>
          <w:szCs w:val="28"/>
          <w:lang w:val="vi-VN"/>
        </w:rPr>
      </w:pPr>
      <w:r w:rsidRPr="003038DF">
        <w:rPr>
          <w:b/>
          <w:sz w:val="28"/>
          <w:szCs w:val="28"/>
          <w:lang w:val="vi-VN"/>
        </w:rPr>
        <w:t>I</w:t>
      </w:r>
      <w:r w:rsidR="00553480" w:rsidRPr="003038DF">
        <w:rPr>
          <w:b/>
          <w:sz w:val="28"/>
          <w:szCs w:val="28"/>
          <w:lang w:val="vi-VN"/>
        </w:rPr>
        <w:t>I</w:t>
      </w:r>
      <w:r w:rsidRPr="003038DF">
        <w:rPr>
          <w:b/>
          <w:sz w:val="28"/>
          <w:szCs w:val="28"/>
          <w:lang w:val="vi-VN"/>
        </w:rPr>
        <w:t xml:space="preserve">I. </w:t>
      </w:r>
      <w:r w:rsidR="00553480" w:rsidRPr="003038DF">
        <w:rPr>
          <w:b/>
          <w:sz w:val="28"/>
          <w:szCs w:val="28"/>
          <w:lang w:val="vi-VN"/>
        </w:rPr>
        <w:t>NỘI DUNG XỬ LÝ TÌNH HUỐNG</w:t>
      </w:r>
    </w:p>
    <w:p w:rsidR="002356BD" w:rsidRPr="003038DF" w:rsidRDefault="002356BD" w:rsidP="004814F6">
      <w:pPr>
        <w:pStyle w:val="abc"/>
        <w:tabs>
          <w:tab w:val="left" w:pos="851"/>
          <w:tab w:val="center" w:pos="1311"/>
          <w:tab w:val="center" w:pos="6555"/>
        </w:tabs>
        <w:spacing w:before="120" w:after="120"/>
        <w:ind w:firstLine="720"/>
        <w:jc w:val="both"/>
        <w:rPr>
          <w:b/>
          <w:sz w:val="28"/>
          <w:szCs w:val="28"/>
          <w:lang w:val="vi-VN"/>
        </w:rPr>
      </w:pPr>
      <w:r w:rsidRPr="003038DF">
        <w:rPr>
          <w:rFonts w:ascii="Times New Roman" w:hAnsi="Times New Roman"/>
          <w:bCs/>
          <w:sz w:val="28"/>
          <w:szCs w:val="28"/>
          <w:lang w:val="af-ZA"/>
        </w:rPr>
        <w:t xml:space="preserve">Các tình huống thường xảy ra trong quá trình </w:t>
      </w:r>
      <w:r w:rsidR="004814F6" w:rsidRPr="003038DF">
        <w:rPr>
          <w:rFonts w:ascii="Times New Roman" w:hAnsi="Times New Roman"/>
          <w:bCs/>
          <w:sz w:val="28"/>
          <w:szCs w:val="28"/>
          <w:lang w:val="af-ZA"/>
        </w:rPr>
        <w:t>thực hiện nhiệm vụ giảng dạy đối với giáo viên và của nhân viên thiết bị, thí nghiệm.</w:t>
      </w:r>
    </w:p>
    <w:p w:rsidR="004C6B5E" w:rsidRPr="003038DF" w:rsidRDefault="004C6B5E" w:rsidP="00C5290E">
      <w:pPr>
        <w:spacing w:before="120" w:after="120"/>
        <w:ind w:firstLine="720"/>
        <w:jc w:val="both"/>
        <w:rPr>
          <w:b/>
          <w:sz w:val="28"/>
          <w:szCs w:val="28"/>
          <w:lang w:val="vi-VN"/>
        </w:rPr>
      </w:pPr>
      <w:r w:rsidRPr="003038DF">
        <w:rPr>
          <w:b/>
          <w:sz w:val="28"/>
          <w:szCs w:val="28"/>
          <w:lang w:val="vi-VN"/>
        </w:rPr>
        <w:t>IV. ĐỊA ĐIỂM PHÁT HÀNH TÀI LIỆU ÔN TẬP</w:t>
      </w:r>
    </w:p>
    <w:p w:rsidR="004C6B5E" w:rsidRPr="003038DF" w:rsidRDefault="004C6B5E" w:rsidP="00C5290E">
      <w:pPr>
        <w:spacing w:before="120" w:after="120"/>
        <w:ind w:firstLine="720"/>
        <w:jc w:val="both"/>
        <w:rPr>
          <w:sz w:val="28"/>
          <w:szCs w:val="28"/>
          <w:lang w:val="vi-VN"/>
        </w:rPr>
      </w:pPr>
      <w:r w:rsidRPr="003038DF">
        <w:rPr>
          <w:sz w:val="28"/>
          <w:szCs w:val="28"/>
          <w:lang w:val="vi-VN"/>
        </w:rPr>
        <w:t xml:space="preserve">Phòng Nội vụ huyện A Lưới, </w:t>
      </w:r>
      <w:r w:rsidR="00C5290E" w:rsidRPr="003038DF">
        <w:rPr>
          <w:sz w:val="28"/>
          <w:szCs w:val="28"/>
          <w:lang w:val="vi-VN"/>
        </w:rPr>
        <w:t>địa chỉ: Tổ dân phố 1, thị trấn A Lưới, huyện A Lưới, tỉnh Thừa Thiên Huế.</w:t>
      </w:r>
    </w:p>
    <w:p w:rsidR="00E76848" w:rsidRPr="003038DF" w:rsidRDefault="00FD7DFA" w:rsidP="0093538F">
      <w:pPr>
        <w:pStyle w:val="abc"/>
        <w:tabs>
          <w:tab w:val="center" w:pos="1311"/>
          <w:tab w:val="center" w:pos="6555"/>
        </w:tabs>
        <w:spacing w:before="120"/>
        <w:ind w:firstLine="709"/>
        <w:jc w:val="both"/>
        <w:rPr>
          <w:rFonts w:ascii="Times New Roman" w:hAnsi="Times New Roman"/>
          <w:sz w:val="28"/>
          <w:szCs w:val="28"/>
          <w:lang w:val="vi-VN"/>
        </w:rPr>
      </w:pPr>
      <w:r w:rsidRPr="003038DF">
        <w:rPr>
          <w:rFonts w:ascii="Times New Roman" w:hAnsi="Times New Roman"/>
          <w:bCs/>
          <w:sz w:val="28"/>
          <w:szCs w:val="28"/>
          <w:lang w:val="af-ZA"/>
        </w:rPr>
        <w:t xml:space="preserve">Trên đây là Thông báo </w:t>
      </w:r>
      <w:r w:rsidR="00C5290E" w:rsidRPr="003038DF">
        <w:rPr>
          <w:rFonts w:ascii="Times New Roman" w:hAnsi="Times New Roman"/>
          <w:bCs/>
          <w:sz w:val="28"/>
          <w:szCs w:val="28"/>
          <w:lang w:val="af-ZA"/>
        </w:rPr>
        <w:t>nội dung</w:t>
      </w:r>
      <w:r w:rsidRPr="003038DF">
        <w:rPr>
          <w:rFonts w:ascii="Times New Roman" w:hAnsi="Times New Roman"/>
          <w:bCs/>
          <w:sz w:val="28"/>
          <w:szCs w:val="28"/>
          <w:lang w:val="af-ZA"/>
        </w:rPr>
        <w:t xml:space="preserve"> tài liệu ôn tập</w:t>
      </w:r>
      <w:r w:rsidR="00C5290E" w:rsidRPr="003038DF">
        <w:rPr>
          <w:rFonts w:ascii="Times New Roman" w:hAnsi="Times New Roman"/>
          <w:bCs/>
          <w:sz w:val="28"/>
          <w:szCs w:val="28"/>
          <w:lang w:val="af-ZA"/>
        </w:rPr>
        <w:t xml:space="preserve"> trong kỳ</w:t>
      </w:r>
      <w:r w:rsidR="004814F6" w:rsidRPr="003038DF">
        <w:rPr>
          <w:rFonts w:ascii="Times New Roman" w:hAnsi="Times New Roman"/>
          <w:bCs/>
          <w:sz w:val="28"/>
          <w:szCs w:val="28"/>
          <w:lang w:val="af-ZA"/>
        </w:rPr>
        <w:t xml:space="preserve"> xét</w:t>
      </w:r>
      <w:r w:rsidR="00F05590" w:rsidRPr="003038DF">
        <w:rPr>
          <w:rFonts w:ascii="Times New Roman" w:hAnsi="Times New Roman"/>
          <w:bCs/>
          <w:sz w:val="28"/>
          <w:szCs w:val="28"/>
          <w:lang w:val="af-ZA"/>
        </w:rPr>
        <w:t xml:space="preserve"> tuyển</w:t>
      </w:r>
      <w:r w:rsidRPr="003038DF">
        <w:rPr>
          <w:rFonts w:ascii="Times New Roman" w:hAnsi="Times New Roman"/>
          <w:bCs/>
          <w:sz w:val="28"/>
          <w:szCs w:val="28"/>
          <w:lang w:val="af-ZA"/>
        </w:rPr>
        <w:t xml:space="preserve"> viên chức </w:t>
      </w:r>
      <w:r w:rsidR="00F05590" w:rsidRPr="003038DF">
        <w:rPr>
          <w:rFonts w:ascii="Times New Roman" w:hAnsi="Times New Roman"/>
          <w:bCs/>
          <w:sz w:val="28"/>
          <w:szCs w:val="28"/>
          <w:lang w:val="af-ZA"/>
        </w:rPr>
        <w:t xml:space="preserve">sự nghiệp </w:t>
      </w:r>
      <w:r w:rsidRPr="003038DF">
        <w:rPr>
          <w:rFonts w:ascii="Times New Roman" w:hAnsi="Times New Roman"/>
          <w:bCs/>
          <w:sz w:val="28"/>
          <w:szCs w:val="28"/>
          <w:lang w:val="af-ZA"/>
        </w:rPr>
        <w:t>giáo dục năm 20</w:t>
      </w:r>
      <w:r w:rsidR="004814F6" w:rsidRPr="003038DF">
        <w:rPr>
          <w:rFonts w:ascii="Times New Roman" w:hAnsi="Times New Roman"/>
          <w:bCs/>
          <w:sz w:val="28"/>
          <w:szCs w:val="28"/>
          <w:lang w:val="af-ZA"/>
        </w:rPr>
        <w:t>20</w:t>
      </w:r>
      <w:r w:rsidRPr="003038DF">
        <w:rPr>
          <w:rFonts w:ascii="Times New Roman" w:hAnsi="Times New Roman"/>
          <w:bCs/>
          <w:sz w:val="28"/>
          <w:szCs w:val="28"/>
          <w:lang w:val="af-ZA"/>
        </w:rPr>
        <w:t xml:space="preserve">, đề nghị các thí sinh tham gia đăng ký dự tuyển chủ động </w:t>
      </w:r>
      <w:r w:rsidR="0088332F" w:rsidRPr="003038DF">
        <w:rPr>
          <w:rFonts w:ascii="Times New Roman" w:hAnsi="Times New Roman"/>
          <w:bCs/>
          <w:sz w:val="28"/>
          <w:szCs w:val="28"/>
          <w:lang w:val="af-ZA"/>
        </w:rPr>
        <w:t xml:space="preserve">tra cứu </w:t>
      </w:r>
      <w:r w:rsidRPr="003038DF">
        <w:rPr>
          <w:rFonts w:ascii="Times New Roman" w:hAnsi="Times New Roman"/>
          <w:bCs/>
          <w:sz w:val="28"/>
          <w:szCs w:val="28"/>
          <w:lang w:val="af-ZA"/>
        </w:rPr>
        <w:t>tài liệu ôn tập./.</w:t>
      </w:r>
    </w:p>
    <w:p w:rsidR="00823897" w:rsidRPr="003038DF" w:rsidRDefault="00823897" w:rsidP="00DB7F08">
      <w:pPr>
        <w:spacing w:before="120" w:after="120"/>
        <w:ind w:firstLine="720"/>
        <w:jc w:val="both"/>
        <w:rPr>
          <w:i/>
          <w:sz w:val="2"/>
          <w:szCs w:val="28"/>
          <w:lang w:val="vi-VN"/>
        </w:rPr>
      </w:pPr>
    </w:p>
    <w:tbl>
      <w:tblPr>
        <w:tblW w:w="9828" w:type="dxa"/>
        <w:tblLook w:val="01E0" w:firstRow="1" w:lastRow="1" w:firstColumn="1" w:lastColumn="1" w:noHBand="0" w:noVBand="0"/>
      </w:tblPr>
      <w:tblGrid>
        <w:gridCol w:w="4788"/>
        <w:gridCol w:w="5040"/>
      </w:tblGrid>
      <w:tr w:rsidR="006F588A" w:rsidRPr="003038DF">
        <w:trPr>
          <w:trHeight w:val="529"/>
        </w:trPr>
        <w:tc>
          <w:tcPr>
            <w:tcW w:w="4788" w:type="dxa"/>
            <w:shd w:val="clear" w:color="auto" w:fill="auto"/>
          </w:tcPr>
          <w:p w:rsidR="006F588A" w:rsidRPr="003038DF" w:rsidRDefault="003808B9" w:rsidP="003808B9">
            <w:pPr>
              <w:rPr>
                <w:b/>
                <w:i/>
                <w:lang w:val="vi-VN"/>
              </w:rPr>
            </w:pPr>
            <w:r w:rsidRPr="003038DF">
              <w:rPr>
                <w:b/>
                <w:i/>
                <w:lang w:val="vi-VN"/>
              </w:rPr>
              <w:t>Nơi nhận:</w:t>
            </w:r>
          </w:p>
          <w:p w:rsidR="003808B9" w:rsidRPr="003038DF" w:rsidRDefault="003808B9" w:rsidP="003808B9">
            <w:pPr>
              <w:rPr>
                <w:sz w:val="22"/>
                <w:szCs w:val="22"/>
                <w:lang w:val="vi-VN"/>
              </w:rPr>
            </w:pPr>
            <w:r w:rsidRPr="003038DF">
              <w:rPr>
                <w:sz w:val="22"/>
                <w:szCs w:val="22"/>
                <w:lang w:val="vi-VN"/>
              </w:rPr>
              <w:t xml:space="preserve">- UBND </w:t>
            </w:r>
            <w:r w:rsidR="0088332F" w:rsidRPr="003038DF">
              <w:rPr>
                <w:sz w:val="22"/>
                <w:szCs w:val="22"/>
              </w:rPr>
              <w:t>các</w:t>
            </w:r>
            <w:r w:rsidRPr="003038DF">
              <w:rPr>
                <w:sz w:val="22"/>
                <w:szCs w:val="22"/>
                <w:lang w:val="vi-VN"/>
              </w:rPr>
              <w:t xml:space="preserve"> xã, thị trấn (để niêm yết, thông báo);</w:t>
            </w:r>
          </w:p>
          <w:p w:rsidR="003808B9" w:rsidRPr="003038DF" w:rsidRDefault="003808B9" w:rsidP="003808B9">
            <w:pPr>
              <w:rPr>
                <w:sz w:val="22"/>
                <w:szCs w:val="22"/>
              </w:rPr>
            </w:pPr>
            <w:r w:rsidRPr="003038DF">
              <w:rPr>
                <w:sz w:val="22"/>
                <w:szCs w:val="22"/>
              </w:rPr>
              <w:t xml:space="preserve">- </w:t>
            </w:r>
            <w:r w:rsidR="0088332F" w:rsidRPr="003038DF">
              <w:rPr>
                <w:sz w:val="22"/>
                <w:szCs w:val="22"/>
              </w:rPr>
              <w:t>Trung tâm VH-TT và TT</w:t>
            </w:r>
            <w:r w:rsidR="00CF216B" w:rsidRPr="003038DF">
              <w:rPr>
                <w:sz w:val="22"/>
                <w:szCs w:val="22"/>
              </w:rPr>
              <w:t xml:space="preserve"> huyện</w:t>
            </w:r>
            <w:r w:rsidRPr="003038DF">
              <w:rPr>
                <w:sz w:val="22"/>
                <w:szCs w:val="22"/>
              </w:rPr>
              <w:t xml:space="preserve"> (để thông báo);</w:t>
            </w:r>
          </w:p>
          <w:p w:rsidR="003808B9" w:rsidRPr="003038DF" w:rsidRDefault="003808B9" w:rsidP="003808B9">
            <w:pPr>
              <w:rPr>
                <w:sz w:val="22"/>
                <w:szCs w:val="22"/>
              </w:rPr>
            </w:pPr>
            <w:r w:rsidRPr="003038DF">
              <w:rPr>
                <w:sz w:val="22"/>
                <w:szCs w:val="22"/>
              </w:rPr>
              <w:t xml:space="preserve">- </w:t>
            </w:r>
            <w:r w:rsidR="009049CA" w:rsidRPr="003038DF">
              <w:rPr>
                <w:sz w:val="22"/>
                <w:szCs w:val="22"/>
              </w:rPr>
              <w:t>Trang</w:t>
            </w:r>
            <w:r w:rsidR="008107DE" w:rsidRPr="003038DF">
              <w:rPr>
                <w:sz w:val="22"/>
                <w:szCs w:val="22"/>
              </w:rPr>
              <w:t xml:space="preserve"> thông tin đ</w:t>
            </w:r>
            <w:r w:rsidRPr="003038DF">
              <w:rPr>
                <w:sz w:val="22"/>
                <w:szCs w:val="22"/>
              </w:rPr>
              <w:t>iện tử huyện</w:t>
            </w:r>
            <w:r w:rsidR="006D3FC4" w:rsidRPr="003038DF">
              <w:rPr>
                <w:sz w:val="22"/>
                <w:szCs w:val="22"/>
              </w:rPr>
              <w:t xml:space="preserve"> A Lưới</w:t>
            </w:r>
            <w:r w:rsidRPr="003038DF">
              <w:rPr>
                <w:sz w:val="22"/>
                <w:szCs w:val="22"/>
              </w:rPr>
              <w:t>;</w:t>
            </w:r>
          </w:p>
          <w:p w:rsidR="003808B9" w:rsidRPr="003038DF" w:rsidRDefault="003808B9" w:rsidP="004814F6">
            <w:pPr>
              <w:rPr>
                <w:b/>
              </w:rPr>
            </w:pPr>
            <w:r w:rsidRPr="003038DF">
              <w:rPr>
                <w:sz w:val="22"/>
                <w:szCs w:val="22"/>
              </w:rPr>
              <w:t xml:space="preserve">- Lưu: </w:t>
            </w:r>
            <w:r w:rsidR="00854E69" w:rsidRPr="003038DF">
              <w:rPr>
                <w:sz w:val="22"/>
                <w:szCs w:val="22"/>
              </w:rPr>
              <w:t xml:space="preserve">VT, </w:t>
            </w:r>
            <w:r w:rsidR="004814F6" w:rsidRPr="003038DF">
              <w:rPr>
                <w:sz w:val="22"/>
                <w:szCs w:val="22"/>
              </w:rPr>
              <w:t>HĐXT</w:t>
            </w:r>
            <w:r w:rsidRPr="003038DF">
              <w:rPr>
                <w:sz w:val="22"/>
                <w:szCs w:val="22"/>
              </w:rPr>
              <w:t>.</w:t>
            </w:r>
          </w:p>
        </w:tc>
        <w:tc>
          <w:tcPr>
            <w:tcW w:w="5040" w:type="dxa"/>
            <w:shd w:val="clear" w:color="auto" w:fill="auto"/>
          </w:tcPr>
          <w:p w:rsidR="0063356E" w:rsidRPr="003038DF" w:rsidRDefault="0063356E" w:rsidP="0063356E">
            <w:pPr>
              <w:tabs>
                <w:tab w:val="left" w:pos="720"/>
                <w:tab w:val="left" w:pos="1440"/>
                <w:tab w:val="left" w:pos="2160"/>
                <w:tab w:val="left" w:pos="2880"/>
                <w:tab w:val="left" w:pos="3600"/>
                <w:tab w:val="left" w:pos="9020"/>
              </w:tabs>
              <w:jc w:val="center"/>
              <w:rPr>
                <w:b/>
                <w:bCs/>
                <w:sz w:val="28"/>
                <w:szCs w:val="28"/>
              </w:rPr>
            </w:pPr>
            <w:r w:rsidRPr="003038DF">
              <w:rPr>
                <w:b/>
                <w:bCs/>
                <w:sz w:val="28"/>
                <w:szCs w:val="28"/>
              </w:rPr>
              <w:t xml:space="preserve">TM. </w:t>
            </w:r>
            <w:r w:rsidR="0088332F" w:rsidRPr="003038DF">
              <w:rPr>
                <w:b/>
                <w:bCs/>
                <w:sz w:val="28"/>
                <w:szCs w:val="28"/>
              </w:rPr>
              <w:t>ỦY</w:t>
            </w:r>
            <w:r w:rsidRPr="003038DF">
              <w:rPr>
                <w:b/>
                <w:bCs/>
                <w:sz w:val="28"/>
                <w:szCs w:val="28"/>
              </w:rPr>
              <w:t xml:space="preserve"> BAN NHÂN DÂN</w:t>
            </w:r>
          </w:p>
          <w:p w:rsidR="0063356E" w:rsidRPr="003038DF" w:rsidRDefault="0063356E" w:rsidP="0063356E">
            <w:pPr>
              <w:tabs>
                <w:tab w:val="left" w:pos="720"/>
                <w:tab w:val="left" w:pos="1440"/>
                <w:tab w:val="left" w:pos="2160"/>
                <w:tab w:val="left" w:pos="2880"/>
                <w:tab w:val="left" w:pos="3600"/>
                <w:tab w:val="left" w:pos="9020"/>
              </w:tabs>
              <w:jc w:val="center"/>
              <w:rPr>
                <w:b/>
                <w:bCs/>
                <w:sz w:val="28"/>
                <w:szCs w:val="28"/>
              </w:rPr>
            </w:pPr>
            <w:r w:rsidRPr="003038DF">
              <w:rPr>
                <w:b/>
                <w:bCs/>
                <w:sz w:val="28"/>
                <w:szCs w:val="28"/>
              </w:rPr>
              <w:t>CHỦ TỊCH</w:t>
            </w:r>
          </w:p>
          <w:p w:rsidR="003808B9" w:rsidRPr="003038DF" w:rsidRDefault="003808B9" w:rsidP="004C625A">
            <w:pPr>
              <w:jc w:val="center"/>
              <w:rPr>
                <w:b/>
                <w:sz w:val="28"/>
                <w:szCs w:val="28"/>
              </w:rPr>
            </w:pPr>
          </w:p>
        </w:tc>
      </w:tr>
    </w:tbl>
    <w:p w:rsidR="00AA3ACF" w:rsidRPr="003038DF" w:rsidRDefault="00AA3ACF" w:rsidP="004C6B5E">
      <w:pPr>
        <w:rPr>
          <w:b/>
          <w:sz w:val="28"/>
          <w:szCs w:val="28"/>
        </w:rPr>
      </w:pPr>
    </w:p>
    <w:sectPr w:rsidR="00AA3ACF" w:rsidRPr="003038DF" w:rsidSect="006F66C5">
      <w:footerReference w:type="even" r:id="rId8"/>
      <w:footerReference w:type="default" r:id="rId9"/>
      <w:footerReference w:type="first" r:id="rId10"/>
      <w:pgSz w:w="11907" w:h="16840" w:code="9"/>
      <w:pgMar w:top="864" w:right="864" w:bottom="864" w:left="158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A0" w:rsidRDefault="000A7DA0">
      <w:r>
        <w:separator/>
      </w:r>
    </w:p>
  </w:endnote>
  <w:endnote w:type="continuationSeparator" w:id="0">
    <w:p w:rsidR="000A7DA0" w:rsidRDefault="000A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1" w:rsidRDefault="00691D6F" w:rsidP="00E76848">
    <w:pPr>
      <w:pStyle w:val="Footer"/>
      <w:framePr w:wrap="around" w:vAnchor="text" w:hAnchor="margin" w:xAlign="right" w:y="1"/>
      <w:rPr>
        <w:rStyle w:val="PageNumber"/>
      </w:rPr>
    </w:pPr>
    <w:r>
      <w:rPr>
        <w:rStyle w:val="PageNumber"/>
      </w:rPr>
      <w:fldChar w:fldCharType="begin"/>
    </w:r>
    <w:r w:rsidR="003E4151">
      <w:rPr>
        <w:rStyle w:val="PageNumber"/>
      </w:rPr>
      <w:instrText xml:space="preserve">PAGE  </w:instrText>
    </w:r>
    <w:r>
      <w:rPr>
        <w:rStyle w:val="PageNumber"/>
      </w:rPr>
      <w:fldChar w:fldCharType="end"/>
    </w:r>
  </w:p>
  <w:p w:rsidR="003E4151" w:rsidRDefault="003E4151" w:rsidP="00E768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151" w:rsidRDefault="00691D6F" w:rsidP="006F66C5">
    <w:pPr>
      <w:pStyle w:val="Footer"/>
      <w:framePr w:wrap="around" w:vAnchor="text" w:hAnchor="margin" w:xAlign="right" w:y="-264"/>
      <w:rPr>
        <w:rStyle w:val="PageNumber"/>
      </w:rPr>
    </w:pPr>
    <w:r>
      <w:rPr>
        <w:rStyle w:val="PageNumber"/>
      </w:rPr>
      <w:fldChar w:fldCharType="begin"/>
    </w:r>
    <w:r w:rsidR="003E4151">
      <w:rPr>
        <w:rStyle w:val="PageNumber"/>
      </w:rPr>
      <w:instrText xml:space="preserve">PAGE  </w:instrText>
    </w:r>
    <w:r>
      <w:rPr>
        <w:rStyle w:val="PageNumber"/>
      </w:rPr>
      <w:fldChar w:fldCharType="separate"/>
    </w:r>
    <w:r w:rsidR="00464462">
      <w:rPr>
        <w:rStyle w:val="PageNumber"/>
        <w:noProof/>
      </w:rPr>
      <w:t>3</w:t>
    </w:r>
    <w:r>
      <w:rPr>
        <w:rStyle w:val="PageNumber"/>
      </w:rPr>
      <w:fldChar w:fldCharType="end"/>
    </w:r>
  </w:p>
  <w:p w:rsidR="003E4151" w:rsidRDefault="003E4151" w:rsidP="00E7684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891"/>
      <w:docPartObj>
        <w:docPartGallery w:val="Page Numbers (Bottom of Page)"/>
        <w:docPartUnique/>
      </w:docPartObj>
    </w:sdtPr>
    <w:sdtEndPr/>
    <w:sdtContent>
      <w:p w:rsidR="006F66C5" w:rsidRDefault="00D730D3">
        <w:pPr>
          <w:pStyle w:val="Footer"/>
          <w:jc w:val="right"/>
        </w:pPr>
        <w:r>
          <w:fldChar w:fldCharType="begin"/>
        </w:r>
        <w:r>
          <w:instrText xml:space="preserve"> PAGE   \* MERGEFORMAT </w:instrText>
        </w:r>
        <w:r>
          <w:fldChar w:fldCharType="separate"/>
        </w:r>
        <w:r w:rsidR="00464462">
          <w:rPr>
            <w:noProof/>
          </w:rPr>
          <w:t>1</w:t>
        </w:r>
        <w:r>
          <w:rPr>
            <w:noProof/>
          </w:rPr>
          <w:fldChar w:fldCharType="end"/>
        </w:r>
      </w:p>
    </w:sdtContent>
  </w:sdt>
  <w:p w:rsidR="006F66C5" w:rsidRPr="006F66C5" w:rsidRDefault="006F66C5">
    <w:pPr>
      <w:pStyle w:val="Foo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A0" w:rsidRDefault="000A7DA0">
      <w:r>
        <w:separator/>
      </w:r>
    </w:p>
  </w:footnote>
  <w:footnote w:type="continuationSeparator" w:id="0">
    <w:p w:rsidR="000A7DA0" w:rsidRDefault="000A7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5C9"/>
    <w:multiLevelType w:val="hybridMultilevel"/>
    <w:tmpl w:val="B9D81460"/>
    <w:lvl w:ilvl="0" w:tplc="0292134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36783"/>
    <w:multiLevelType w:val="hybridMultilevel"/>
    <w:tmpl w:val="BB40233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
    <w:nsid w:val="162D794F"/>
    <w:multiLevelType w:val="hybridMultilevel"/>
    <w:tmpl w:val="23E8E072"/>
    <w:lvl w:ilvl="0" w:tplc="231C5C80">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0562"/>
    <w:multiLevelType w:val="hybridMultilevel"/>
    <w:tmpl w:val="18282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A587A"/>
    <w:multiLevelType w:val="hybridMultilevel"/>
    <w:tmpl w:val="5F0CCB20"/>
    <w:lvl w:ilvl="0" w:tplc="D6A2B90A">
      <w:start w:val="1"/>
      <w:numFmt w:val="upperRoman"/>
      <w:lvlText w:val="%1."/>
      <w:lvlJc w:val="left"/>
      <w:pPr>
        <w:ind w:left="1461" w:hanging="72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5">
    <w:nsid w:val="30C66B9C"/>
    <w:multiLevelType w:val="hybridMultilevel"/>
    <w:tmpl w:val="D0D628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46280"/>
    <w:multiLevelType w:val="hybridMultilevel"/>
    <w:tmpl w:val="D6FAC528"/>
    <w:lvl w:ilvl="0" w:tplc="2310810A">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7">
    <w:nsid w:val="3B9762BE"/>
    <w:multiLevelType w:val="hybridMultilevel"/>
    <w:tmpl w:val="D812AFE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D85143"/>
    <w:multiLevelType w:val="hybridMultilevel"/>
    <w:tmpl w:val="4A9C947A"/>
    <w:lvl w:ilvl="0" w:tplc="05609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5B4393"/>
    <w:multiLevelType w:val="multilevel"/>
    <w:tmpl w:val="37702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A55E9"/>
    <w:multiLevelType w:val="hybridMultilevel"/>
    <w:tmpl w:val="FD901898"/>
    <w:lvl w:ilvl="0" w:tplc="640A2BA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F3C76"/>
    <w:multiLevelType w:val="hybridMultilevel"/>
    <w:tmpl w:val="16504F84"/>
    <w:lvl w:ilvl="0" w:tplc="DDA23B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C8011F"/>
    <w:multiLevelType w:val="hybridMultilevel"/>
    <w:tmpl w:val="C988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E46F7"/>
    <w:multiLevelType w:val="hybridMultilevel"/>
    <w:tmpl w:val="48DCA9AE"/>
    <w:lvl w:ilvl="0" w:tplc="BAE8D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A4698"/>
    <w:multiLevelType w:val="hybridMultilevel"/>
    <w:tmpl w:val="E1D411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F4A67"/>
    <w:multiLevelType w:val="hybridMultilevel"/>
    <w:tmpl w:val="BAACEFA8"/>
    <w:lvl w:ilvl="0" w:tplc="4EA47B0A">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num w:numId="1">
    <w:abstractNumId w:val="1"/>
  </w:num>
  <w:num w:numId="2">
    <w:abstractNumId w:val="7"/>
  </w:num>
  <w:num w:numId="3">
    <w:abstractNumId w:val="11"/>
  </w:num>
  <w:num w:numId="4">
    <w:abstractNumId w:val="4"/>
  </w:num>
  <w:num w:numId="5">
    <w:abstractNumId w:val="15"/>
  </w:num>
  <w:num w:numId="6">
    <w:abstractNumId w:val="14"/>
  </w:num>
  <w:num w:numId="7">
    <w:abstractNumId w:val="13"/>
  </w:num>
  <w:num w:numId="8">
    <w:abstractNumId w:val="0"/>
  </w:num>
  <w:num w:numId="9">
    <w:abstractNumId w:val="12"/>
  </w:num>
  <w:num w:numId="10">
    <w:abstractNumId w:val="5"/>
  </w:num>
  <w:num w:numId="11">
    <w:abstractNumId w:val="8"/>
  </w:num>
  <w:num w:numId="12">
    <w:abstractNumId w:val="3"/>
  </w:num>
  <w:num w:numId="13">
    <w:abstractNumId w:val="2"/>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97"/>
    <w:rsid w:val="000051E8"/>
    <w:rsid w:val="000063A5"/>
    <w:rsid w:val="00010C9F"/>
    <w:rsid w:val="0001259D"/>
    <w:rsid w:val="0002340D"/>
    <w:rsid w:val="00023565"/>
    <w:rsid w:val="000273C0"/>
    <w:rsid w:val="000314A6"/>
    <w:rsid w:val="000406A8"/>
    <w:rsid w:val="00053BCE"/>
    <w:rsid w:val="000673E4"/>
    <w:rsid w:val="000A7DA0"/>
    <w:rsid w:val="000C5FD4"/>
    <w:rsid w:val="000D1057"/>
    <w:rsid w:val="000E316C"/>
    <w:rsid w:val="00124324"/>
    <w:rsid w:val="00157EF8"/>
    <w:rsid w:val="0018067C"/>
    <w:rsid w:val="001826A8"/>
    <w:rsid w:val="001B2B5D"/>
    <w:rsid w:val="001B4FBF"/>
    <w:rsid w:val="002211B7"/>
    <w:rsid w:val="00227015"/>
    <w:rsid w:val="002342E1"/>
    <w:rsid w:val="00234BF1"/>
    <w:rsid w:val="002356BD"/>
    <w:rsid w:val="00262DEE"/>
    <w:rsid w:val="00263DAB"/>
    <w:rsid w:val="00266BF7"/>
    <w:rsid w:val="00280CEB"/>
    <w:rsid w:val="002E7B72"/>
    <w:rsid w:val="00301A17"/>
    <w:rsid w:val="003038DF"/>
    <w:rsid w:val="00336E8A"/>
    <w:rsid w:val="00341D30"/>
    <w:rsid w:val="00354B9D"/>
    <w:rsid w:val="00361303"/>
    <w:rsid w:val="003649F9"/>
    <w:rsid w:val="0037089F"/>
    <w:rsid w:val="003808B9"/>
    <w:rsid w:val="003E4151"/>
    <w:rsid w:val="00432A08"/>
    <w:rsid w:val="004518F2"/>
    <w:rsid w:val="00464462"/>
    <w:rsid w:val="00472ACE"/>
    <w:rsid w:val="004814F6"/>
    <w:rsid w:val="00496D53"/>
    <w:rsid w:val="004C330D"/>
    <w:rsid w:val="004C625A"/>
    <w:rsid w:val="004C6695"/>
    <w:rsid w:val="004C6B5E"/>
    <w:rsid w:val="004E4D94"/>
    <w:rsid w:val="005020F4"/>
    <w:rsid w:val="00522E61"/>
    <w:rsid w:val="00527C39"/>
    <w:rsid w:val="0054361D"/>
    <w:rsid w:val="00546803"/>
    <w:rsid w:val="00553480"/>
    <w:rsid w:val="00593849"/>
    <w:rsid w:val="005A006C"/>
    <w:rsid w:val="005A2575"/>
    <w:rsid w:val="005F4E45"/>
    <w:rsid w:val="0060130B"/>
    <w:rsid w:val="00616528"/>
    <w:rsid w:val="0063356E"/>
    <w:rsid w:val="00641A7F"/>
    <w:rsid w:val="00647AE5"/>
    <w:rsid w:val="0066339E"/>
    <w:rsid w:val="0067284C"/>
    <w:rsid w:val="00691D6F"/>
    <w:rsid w:val="0069317E"/>
    <w:rsid w:val="006D3FC4"/>
    <w:rsid w:val="006F588A"/>
    <w:rsid w:val="006F66C5"/>
    <w:rsid w:val="00705DF7"/>
    <w:rsid w:val="00735C5F"/>
    <w:rsid w:val="00762F5B"/>
    <w:rsid w:val="007766AF"/>
    <w:rsid w:val="00784A98"/>
    <w:rsid w:val="00785B1F"/>
    <w:rsid w:val="0079201D"/>
    <w:rsid w:val="0079293E"/>
    <w:rsid w:val="00794B6B"/>
    <w:rsid w:val="007A2434"/>
    <w:rsid w:val="007A5BF3"/>
    <w:rsid w:val="007C6F4D"/>
    <w:rsid w:val="007E6100"/>
    <w:rsid w:val="007F085F"/>
    <w:rsid w:val="007F3D07"/>
    <w:rsid w:val="007F7952"/>
    <w:rsid w:val="008107DE"/>
    <w:rsid w:val="0081156D"/>
    <w:rsid w:val="00813660"/>
    <w:rsid w:val="00823897"/>
    <w:rsid w:val="00854E69"/>
    <w:rsid w:val="008730BB"/>
    <w:rsid w:val="00873737"/>
    <w:rsid w:val="008818C0"/>
    <w:rsid w:val="0088332F"/>
    <w:rsid w:val="00897BBE"/>
    <w:rsid w:val="008A3E38"/>
    <w:rsid w:val="009049CA"/>
    <w:rsid w:val="00930418"/>
    <w:rsid w:val="00933F8B"/>
    <w:rsid w:val="0093538F"/>
    <w:rsid w:val="00946EFB"/>
    <w:rsid w:val="00960DF6"/>
    <w:rsid w:val="00967D17"/>
    <w:rsid w:val="0097349A"/>
    <w:rsid w:val="00973BEE"/>
    <w:rsid w:val="00977C03"/>
    <w:rsid w:val="00983A32"/>
    <w:rsid w:val="009B5116"/>
    <w:rsid w:val="009D3F42"/>
    <w:rsid w:val="009D4DCB"/>
    <w:rsid w:val="009F54E6"/>
    <w:rsid w:val="00A04D3F"/>
    <w:rsid w:val="00A56282"/>
    <w:rsid w:val="00A61F66"/>
    <w:rsid w:val="00A65289"/>
    <w:rsid w:val="00AA3ACF"/>
    <w:rsid w:val="00AD3E17"/>
    <w:rsid w:val="00AD62DC"/>
    <w:rsid w:val="00AD6341"/>
    <w:rsid w:val="00B4208B"/>
    <w:rsid w:val="00B52CE5"/>
    <w:rsid w:val="00B56E70"/>
    <w:rsid w:val="00B60EAC"/>
    <w:rsid w:val="00B62C34"/>
    <w:rsid w:val="00B63962"/>
    <w:rsid w:val="00B80CAD"/>
    <w:rsid w:val="00BC1945"/>
    <w:rsid w:val="00BD185F"/>
    <w:rsid w:val="00C010A8"/>
    <w:rsid w:val="00C307A6"/>
    <w:rsid w:val="00C439C2"/>
    <w:rsid w:val="00C5290E"/>
    <w:rsid w:val="00C81C65"/>
    <w:rsid w:val="00CD34CC"/>
    <w:rsid w:val="00CF216B"/>
    <w:rsid w:val="00D23622"/>
    <w:rsid w:val="00D4022F"/>
    <w:rsid w:val="00D46159"/>
    <w:rsid w:val="00D51D0B"/>
    <w:rsid w:val="00D613A6"/>
    <w:rsid w:val="00D730D3"/>
    <w:rsid w:val="00D73649"/>
    <w:rsid w:val="00D94E72"/>
    <w:rsid w:val="00D976C0"/>
    <w:rsid w:val="00DA4169"/>
    <w:rsid w:val="00DB7F08"/>
    <w:rsid w:val="00DE23E9"/>
    <w:rsid w:val="00DF734B"/>
    <w:rsid w:val="00E15D40"/>
    <w:rsid w:val="00E63F13"/>
    <w:rsid w:val="00E76848"/>
    <w:rsid w:val="00E776D8"/>
    <w:rsid w:val="00E84EEE"/>
    <w:rsid w:val="00E940B2"/>
    <w:rsid w:val="00EB59BA"/>
    <w:rsid w:val="00EF29F9"/>
    <w:rsid w:val="00F05590"/>
    <w:rsid w:val="00F40F34"/>
    <w:rsid w:val="00F70D4D"/>
    <w:rsid w:val="00FB028C"/>
    <w:rsid w:val="00FD6457"/>
    <w:rsid w:val="00FD7D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F"/>
    <w:rPr>
      <w:sz w:val="24"/>
      <w:szCs w:val="24"/>
      <w:lang w:val="en-US" w:eastAsia="en-US"/>
    </w:rPr>
  </w:style>
  <w:style w:type="paragraph" w:styleId="Heading4">
    <w:name w:val="heading 4"/>
    <w:basedOn w:val="Normal"/>
    <w:next w:val="Normal"/>
    <w:qFormat/>
    <w:rsid w:val="006F588A"/>
    <w:pPr>
      <w:keepNext/>
      <w:ind w:left="2880" w:firstLine="720"/>
      <w:outlineLvl w:val="3"/>
    </w:pPr>
    <w:rPr>
      <w:b/>
      <w:bCs/>
      <w:sz w:val="26"/>
    </w:rPr>
  </w:style>
  <w:style w:type="paragraph" w:styleId="Heading5">
    <w:name w:val="heading 5"/>
    <w:basedOn w:val="Normal"/>
    <w:next w:val="Normal"/>
    <w:qFormat/>
    <w:rsid w:val="00FD7D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823897"/>
    <w:pPr>
      <w:tabs>
        <w:tab w:val="left" w:pos="1152"/>
      </w:tabs>
      <w:spacing w:before="120" w:after="120" w:line="312" w:lineRule="auto"/>
    </w:pPr>
    <w:rPr>
      <w:rFonts w:ascii="Arial" w:hAnsi="Arial" w:cs="Arial"/>
      <w:sz w:val="26"/>
      <w:szCs w:val="26"/>
      <w:lang w:val="en-US" w:eastAsia="en-US"/>
    </w:rPr>
  </w:style>
  <w:style w:type="paragraph" w:styleId="BodyText2">
    <w:name w:val="Body Text 2"/>
    <w:basedOn w:val="Normal"/>
    <w:rsid w:val="00823897"/>
    <w:pPr>
      <w:spacing w:after="120" w:line="480" w:lineRule="auto"/>
    </w:pPr>
  </w:style>
  <w:style w:type="paragraph" w:styleId="BodyText">
    <w:name w:val="Body Text"/>
    <w:basedOn w:val="Normal"/>
    <w:rsid w:val="006F588A"/>
    <w:pPr>
      <w:jc w:val="both"/>
    </w:pPr>
    <w:rPr>
      <w:sz w:val="26"/>
      <w:szCs w:val="20"/>
    </w:rPr>
  </w:style>
  <w:style w:type="paragraph" w:customStyle="1" w:styleId="abc">
    <w:name w:val="abc"/>
    <w:basedOn w:val="Normal"/>
    <w:rsid w:val="00E76848"/>
    <w:pPr>
      <w:widowControl w:val="0"/>
      <w:autoSpaceDE w:val="0"/>
      <w:autoSpaceDN w:val="0"/>
    </w:pPr>
    <w:rPr>
      <w:rFonts w:ascii=".VnTime" w:hAnsi=".VnTime"/>
      <w:sz w:val="26"/>
      <w:szCs w:val="26"/>
    </w:rPr>
  </w:style>
  <w:style w:type="paragraph" w:styleId="Footer">
    <w:name w:val="footer"/>
    <w:basedOn w:val="Normal"/>
    <w:link w:val="FooterChar"/>
    <w:uiPriority w:val="99"/>
    <w:rsid w:val="00E76848"/>
    <w:pPr>
      <w:tabs>
        <w:tab w:val="center" w:pos="4320"/>
        <w:tab w:val="right" w:pos="8640"/>
      </w:tabs>
    </w:pPr>
  </w:style>
  <w:style w:type="character" w:styleId="PageNumber">
    <w:name w:val="page number"/>
    <w:basedOn w:val="DefaultParagraphFont"/>
    <w:rsid w:val="00E76848"/>
  </w:style>
  <w:style w:type="paragraph" w:customStyle="1" w:styleId="tenchuong">
    <w:name w:val="ten chuong"/>
    <w:basedOn w:val="Heading5"/>
    <w:rsid w:val="00FD7DFA"/>
    <w:pPr>
      <w:keepNext/>
      <w:autoSpaceDE w:val="0"/>
      <w:autoSpaceDN w:val="0"/>
      <w:adjustRightInd w:val="0"/>
      <w:spacing w:before="0" w:after="360"/>
      <w:jc w:val="center"/>
    </w:pPr>
    <w:rPr>
      <w:i w:val="0"/>
      <w:iCs w:val="0"/>
      <w:color w:val="000000"/>
      <w:sz w:val="28"/>
    </w:rPr>
  </w:style>
  <w:style w:type="paragraph" w:styleId="ListParagraph">
    <w:name w:val="List Paragraph"/>
    <w:basedOn w:val="Normal"/>
    <w:qFormat/>
    <w:rsid w:val="003E41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051E8"/>
    <w:rPr>
      <w:rFonts w:ascii="Tahoma" w:hAnsi="Tahoma" w:cs="Tahoma"/>
      <w:sz w:val="16"/>
      <w:szCs w:val="16"/>
    </w:rPr>
  </w:style>
  <w:style w:type="character" w:customStyle="1" w:styleId="BalloonTextChar">
    <w:name w:val="Balloon Text Char"/>
    <w:link w:val="BalloonText"/>
    <w:rsid w:val="000051E8"/>
    <w:rPr>
      <w:rFonts w:ascii="Tahoma" w:hAnsi="Tahoma" w:cs="Tahoma"/>
      <w:sz w:val="16"/>
      <w:szCs w:val="16"/>
    </w:rPr>
  </w:style>
  <w:style w:type="paragraph" w:styleId="Header">
    <w:name w:val="header"/>
    <w:basedOn w:val="Normal"/>
    <w:link w:val="HeaderChar"/>
    <w:rsid w:val="006F66C5"/>
    <w:pPr>
      <w:tabs>
        <w:tab w:val="center" w:pos="4680"/>
        <w:tab w:val="right" w:pos="9360"/>
      </w:tabs>
    </w:pPr>
  </w:style>
  <w:style w:type="character" w:customStyle="1" w:styleId="HeaderChar">
    <w:name w:val="Header Char"/>
    <w:basedOn w:val="DefaultParagraphFont"/>
    <w:link w:val="Header"/>
    <w:rsid w:val="006F66C5"/>
    <w:rPr>
      <w:sz w:val="24"/>
      <w:szCs w:val="24"/>
      <w:lang w:val="en-US" w:eastAsia="en-US"/>
    </w:rPr>
  </w:style>
  <w:style w:type="character" w:customStyle="1" w:styleId="FooterChar">
    <w:name w:val="Footer Char"/>
    <w:basedOn w:val="DefaultParagraphFont"/>
    <w:link w:val="Footer"/>
    <w:uiPriority w:val="99"/>
    <w:rsid w:val="006F66C5"/>
    <w:rPr>
      <w:sz w:val="24"/>
      <w:szCs w:val="24"/>
      <w:lang w:val="en-US" w:eastAsia="en-US"/>
    </w:rPr>
  </w:style>
  <w:style w:type="character" w:customStyle="1" w:styleId="Bodytext0">
    <w:name w:val="Body text_"/>
    <w:link w:val="BodyText5"/>
    <w:rsid w:val="007F7952"/>
    <w:rPr>
      <w:sz w:val="26"/>
      <w:szCs w:val="26"/>
      <w:shd w:val="clear" w:color="auto" w:fill="FFFFFF"/>
    </w:rPr>
  </w:style>
  <w:style w:type="paragraph" w:customStyle="1" w:styleId="BodyText5">
    <w:name w:val="Body Text5"/>
    <w:basedOn w:val="Normal"/>
    <w:link w:val="Bodytext0"/>
    <w:rsid w:val="007F7952"/>
    <w:pPr>
      <w:widowControl w:val="0"/>
      <w:shd w:val="clear" w:color="auto" w:fill="FFFFFF"/>
      <w:spacing w:line="250" w:lineRule="exact"/>
      <w:ind w:hanging="360"/>
      <w:jc w:val="right"/>
    </w:pPr>
    <w:rPr>
      <w:sz w:val="26"/>
      <w:szCs w:val="26"/>
      <w:lang w:val="vi-VN" w:eastAsia="vi-VN"/>
    </w:rPr>
  </w:style>
  <w:style w:type="paragraph" w:customStyle="1" w:styleId="Char">
    <w:name w:val="Char"/>
    <w:basedOn w:val="Normal"/>
    <w:autoRedefine/>
    <w:rsid w:val="007F79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B63962"/>
    <w:rPr>
      <w:color w:val="0000FF"/>
      <w:u w:val="single"/>
    </w:rPr>
  </w:style>
  <w:style w:type="paragraph" w:styleId="NormalWeb">
    <w:name w:val="Normal (Web)"/>
    <w:basedOn w:val="Normal"/>
    <w:uiPriority w:val="99"/>
    <w:semiHidden/>
    <w:unhideWhenUsed/>
    <w:rsid w:val="00B639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6F"/>
    <w:rPr>
      <w:sz w:val="24"/>
      <w:szCs w:val="24"/>
      <w:lang w:val="en-US" w:eastAsia="en-US"/>
    </w:rPr>
  </w:style>
  <w:style w:type="paragraph" w:styleId="Heading4">
    <w:name w:val="heading 4"/>
    <w:basedOn w:val="Normal"/>
    <w:next w:val="Normal"/>
    <w:qFormat/>
    <w:rsid w:val="006F588A"/>
    <w:pPr>
      <w:keepNext/>
      <w:ind w:left="2880" w:firstLine="720"/>
      <w:outlineLvl w:val="3"/>
    </w:pPr>
    <w:rPr>
      <w:b/>
      <w:bCs/>
      <w:sz w:val="26"/>
    </w:rPr>
  </w:style>
  <w:style w:type="paragraph" w:styleId="Heading5">
    <w:name w:val="heading 5"/>
    <w:basedOn w:val="Normal"/>
    <w:next w:val="Normal"/>
    <w:qFormat/>
    <w:rsid w:val="00FD7D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823897"/>
    <w:pPr>
      <w:tabs>
        <w:tab w:val="left" w:pos="1152"/>
      </w:tabs>
      <w:spacing w:before="120" w:after="120" w:line="312" w:lineRule="auto"/>
    </w:pPr>
    <w:rPr>
      <w:rFonts w:ascii="Arial" w:hAnsi="Arial" w:cs="Arial"/>
      <w:sz w:val="26"/>
      <w:szCs w:val="26"/>
      <w:lang w:val="en-US" w:eastAsia="en-US"/>
    </w:rPr>
  </w:style>
  <w:style w:type="paragraph" w:styleId="BodyText2">
    <w:name w:val="Body Text 2"/>
    <w:basedOn w:val="Normal"/>
    <w:rsid w:val="00823897"/>
    <w:pPr>
      <w:spacing w:after="120" w:line="480" w:lineRule="auto"/>
    </w:pPr>
  </w:style>
  <w:style w:type="paragraph" w:styleId="BodyText">
    <w:name w:val="Body Text"/>
    <w:basedOn w:val="Normal"/>
    <w:rsid w:val="006F588A"/>
    <w:pPr>
      <w:jc w:val="both"/>
    </w:pPr>
    <w:rPr>
      <w:sz w:val="26"/>
      <w:szCs w:val="20"/>
    </w:rPr>
  </w:style>
  <w:style w:type="paragraph" w:customStyle="1" w:styleId="abc">
    <w:name w:val="abc"/>
    <w:basedOn w:val="Normal"/>
    <w:rsid w:val="00E76848"/>
    <w:pPr>
      <w:widowControl w:val="0"/>
      <w:autoSpaceDE w:val="0"/>
      <w:autoSpaceDN w:val="0"/>
    </w:pPr>
    <w:rPr>
      <w:rFonts w:ascii=".VnTime" w:hAnsi=".VnTime"/>
      <w:sz w:val="26"/>
      <w:szCs w:val="26"/>
    </w:rPr>
  </w:style>
  <w:style w:type="paragraph" w:styleId="Footer">
    <w:name w:val="footer"/>
    <w:basedOn w:val="Normal"/>
    <w:link w:val="FooterChar"/>
    <w:uiPriority w:val="99"/>
    <w:rsid w:val="00E76848"/>
    <w:pPr>
      <w:tabs>
        <w:tab w:val="center" w:pos="4320"/>
        <w:tab w:val="right" w:pos="8640"/>
      </w:tabs>
    </w:pPr>
  </w:style>
  <w:style w:type="character" w:styleId="PageNumber">
    <w:name w:val="page number"/>
    <w:basedOn w:val="DefaultParagraphFont"/>
    <w:rsid w:val="00E76848"/>
  </w:style>
  <w:style w:type="paragraph" w:customStyle="1" w:styleId="tenchuong">
    <w:name w:val="ten chuong"/>
    <w:basedOn w:val="Heading5"/>
    <w:rsid w:val="00FD7DFA"/>
    <w:pPr>
      <w:keepNext/>
      <w:autoSpaceDE w:val="0"/>
      <w:autoSpaceDN w:val="0"/>
      <w:adjustRightInd w:val="0"/>
      <w:spacing w:before="0" w:after="360"/>
      <w:jc w:val="center"/>
    </w:pPr>
    <w:rPr>
      <w:i w:val="0"/>
      <w:iCs w:val="0"/>
      <w:color w:val="000000"/>
      <w:sz w:val="28"/>
    </w:rPr>
  </w:style>
  <w:style w:type="paragraph" w:styleId="ListParagraph">
    <w:name w:val="List Paragraph"/>
    <w:basedOn w:val="Normal"/>
    <w:qFormat/>
    <w:rsid w:val="003E415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051E8"/>
    <w:rPr>
      <w:rFonts w:ascii="Tahoma" w:hAnsi="Tahoma" w:cs="Tahoma"/>
      <w:sz w:val="16"/>
      <w:szCs w:val="16"/>
    </w:rPr>
  </w:style>
  <w:style w:type="character" w:customStyle="1" w:styleId="BalloonTextChar">
    <w:name w:val="Balloon Text Char"/>
    <w:link w:val="BalloonText"/>
    <w:rsid w:val="000051E8"/>
    <w:rPr>
      <w:rFonts w:ascii="Tahoma" w:hAnsi="Tahoma" w:cs="Tahoma"/>
      <w:sz w:val="16"/>
      <w:szCs w:val="16"/>
    </w:rPr>
  </w:style>
  <w:style w:type="paragraph" w:styleId="Header">
    <w:name w:val="header"/>
    <w:basedOn w:val="Normal"/>
    <w:link w:val="HeaderChar"/>
    <w:rsid w:val="006F66C5"/>
    <w:pPr>
      <w:tabs>
        <w:tab w:val="center" w:pos="4680"/>
        <w:tab w:val="right" w:pos="9360"/>
      </w:tabs>
    </w:pPr>
  </w:style>
  <w:style w:type="character" w:customStyle="1" w:styleId="HeaderChar">
    <w:name w:val="Header Char"/>
    <w:basedOn w:val="DefaultParagraphFont"/>
    <w:link w:val="Header"/>
    <w:rsid w:val="006F66C5"/>
    <w:rPr>
      <w:sz w:val="24"/>
      <w:szCs w:val="24"/>
      <w:lang w:val="en-US" w:eastAsia="en-US"/>
    </w:rPr>
  </w:style>
  <w:style w:type="character" w:customStyle="1" w:styleId="FooterChar">
    <w:name w:val="Footer Char"/>
    <w:basedOn w:val="DefaultParagraphFont"/>
    <w:link w:val="Footer"/>
    <w:uiPriority w:val="99"/>
    <w:rsid w:val="006F66C5"/>
    <w:rPr>
      <w:sz w:val="24"/>
      <w:szCs w:val="24"/>
      <w:lang w:val="en-US" w:eastAsia="en-US"/>
    </w:rPr>
  </w:style>
  <w:style w:type="character" w:customStyle="1" w:styleId="Bodytext0">
    <w:name w:val="Body text_"/>
    <w:link w:val="BodyText5"/>
    <w:rsid w:val="007F7952"/>
    <w:rPr>
      <w:sz w:val="26"/>
      <w:szCs w:val="26"/>
      <w:shd w:val="clear" w:color="auto" w:fill="FFFFFF"/>
    </w:rPr>
  </w:style>
  <w:style w:type="paragraph" w:customStyle="1" w:styleId="BodyText5">
    <w:name w:val="Body Text5"/>
    <w:basedOn w:val="Normal"/>
    <w:link w:val="Bodytext0"/>
    <w:rsid w:val="007F7952"/>
    <w:pPr>
      <w:widowControl w:val="0"/>
      <w:shd w:val="clear" w:color="auto" w:fill="FFFFFF"/>
      <w:spacing w:line="250" w:lineRule="exact"/>
      <w:ind w:hanging="360"/>
      <w:jc w:val="right"/>
    </w:pPr>
    <w:rPr>
      <w:sz w:val="26"/>
      <w:szCs w:val="26"/>
      <w:lang w:val="vi-VN" w:eastAsia="vi-VN"/>
    </w:rPr>
  </w:style>
  <w:style w:type="paragraph" w:customStyle="1" w:styleId="Char">
    <w:name w:val="Char"/>
    <w:basedOn w:val="Normal"/>
    <w:autoRedefine/>
    <w:rsid w:val="007F79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basedOn w:val="DefaultParagraphFont"/>
    <w:uiPriority w:val="99"/>
    <w:semiHidden/>
    <w:unhideWhenUsed/>
    <w:rsid w:val="00B63962"/>
    <w:rPr>
      <w:color w:val="0000FF"/>
      <w:u w:val="single"/>
    </w:rPr>
  </w:style>
  <w:style w:type="paragraph" w:styleId="NormalWeb">
    <w:name w:val="Normal (Web)"/>
    <w:basedOn w:val="Normal"/>
    <w:uiPriority w:val="99"/>
    <w:semiHidden/>
    <w:unhideWhenUsed/>
    <w:rsid w:val="00B639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3265">
      <w:bodyDiv w:val="1"/>
      <w:marLeft w:val="0"/>
      <w:marRight w:val="0"/>
      <w:marTop w:val="0"/>
      <w:marBottom w:val="0"/>
      <w:divBdr>
        <w:top w:val="none" w:sz="0" w:space="0" w:color="auto"/>
        <w:left w:val="none" w:sz="0" w:space="0" w:color="auto"/>
        <w:bottom w:val="none" w:sz="0" w:space="0" w:color="auto"/>
        <w:right w:val="none" w:sz="0" w:space="0" w:color="auto"/>
      </w:divBdr>
    </w:div>
    <w:div w:id="17000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UBND HUYỆN A LƯỚI</vt:lpstr>
    </vt:vector>
  </TitlesOfParts>
  <Company>MADE IN VIET NAM</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A LƯỚI</dc:title>
  <dc:creator>hp</dc:creator>
  <cp:lastModifiedBy>Admin</cp:lastModifiedBy>
  <cp:revision>2</cp:revision>
  <cp:lastPrinted>2020-08-19T04:12:00Z</cp:lastPrinted>
  <dcterms:created xsi:type="dcterms:W3CDTF">2020-08-19T09:42:00Z</dcterms:created>
  <dcterms:modified xsi:type="dcterms:W3CDTF">2020-08-19T09:42:00Z</dcterms:modified>
</cp:coreProperties>
</file>